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04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TERMO DE COOPERAÇÃO QUE ENTRE SI CELEBRAM 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UNIVERSIDADE FEDERAL DO CARIRI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13" w:cs="13" w:eastAsia="13" w:hAnsi="13"/>
          <w:color w:val="000000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13" w:cs="13" w:eastAsia="13" w:hAnsi="13"/>
          <w:b w:val="1"/>
          <w:color w:val="000000"/>
          <w:sz w:val="24"/>
          <w:szCs w:val="24"/>
          <w:rtl w:val="0"/>
        </w:rPr>
        <w:t xml:space="preserve"> XXXXXXXXXXXX</w:t>
      </w:r>
      <w:r w:rsidDel="00000000" w:rsidR="00000000" w:rsidRPr="00000000">
        <w:rPr>
          <w:rFonts w:ascii="13" w:cs="13" w:eastAsia="13" w:hAnsi="13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PARA A REALIZAÇÃO DE ESTÁGIO.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13" w:cs="13" w:eastAsia="13" w:hAnsi="13"/>
          <w:color w:val="000000"/>
          <w:sz w:val="24"/>
          <w:szCs w:val="24"/>
          <w:rtl w:val="0"/>
        </w:rPr>
        <w:t xml:space="preserve">A UNIVERSIDADE FEDERAL DO CARIRI (UFCA), com sede na Av. Tenente Raimundo Rocha, SN, CEP: 63.040-360, bairro Cidade Universitária, na cidade de Juazeiro do Norte, Estado do Ceará, CNPJ 18.621.825/0001-99, doravante denominada Convenente, neste ato representada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pelo seu Diretor de Articulação e Relações Institucionais, Ricardo Luiz Lange Ness conforme delegação de competências da Portaria Nº 096  de 21 de junho de 2023 </w:t>
      </w:r>
      <w:r w:rsidDel="00000000" w:rsidR="00000000" w:rsidRPr="00000000">
        <w:rPr>
          <w:rFonts w:ascii="13" w:cs="13" w:eastAsia="13" w:hAnsi="13"/>
          <w:color w:val="000000"/>
          <w:sz w:val="24"/>
          <w:szCs w:val="24"/>
          <w:rtl w:val="0"/>
        </w:rPr>
        <w:t xml:space="preserve">e, de outro lado, </w:t>
      </w:r>
      <w:r w:rsidDel="00000000" w:rsidR="00000000" w:rsidRPr="00000000">
        <w:rPr>
          <w:rFonts w:ascii="13" w:cs="13" w:eastAsia="13" w:hAnsi="13"/>
          <w:b w:val="1"/>
          <w:color w:val="000000"/>
          <w:sz w:val="24"/>
          <w:szCs w:val="24"/>
          <w:rtl w:val="0"/>
        </w:rPr>
        <w:t xml:space="preserve">XXXXXXXXXXXXXXXXXXXXXXXXXXXXXXXX,</w:t>
      </w:r>
      <w:r w:rsidDel="00000000" w:rsidR="00000000" w:rsidRPr="00000000">
        <w:rPr>
          <w:rFonts w:ascii="13" w:cs="13" w:eastAsia="13" w:hAnsi="13"/>
          <w:color w:val="000000"/>
          <w:sz w:val="24"/>
          <w:szCs w:val="24"/>
          <w:rtl w:val="0"/>
        </w:rPr>
        <w:t xml:space="preserve"> inscrita no CNPJ n º XXXXXXXXXXX</w:t>
      </w:r>
      <w:r w:rsidDel="00000000" w:rsidR="00000000" w:rsidRPr="00000000">
        <w:rPr>
          <w:rFonts w:ascii="13" w:cs="13" w:eastAsia="13" w:hAnsi="13"/>
          <w:b w:val="1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13" w:cs="13" w:eastAsia="13" w:hAnsi="13"/>
          <w:color w:val="000000"/>
          <w:sz w:val="24"/>
          <w:szCs w:val="24"/>
          <w:rtl w:val="0"/>
        </w:rPr>
        <w:t xml:space="preserve"> com endereço XXXXXXXX, XXXXX, Bairro: XXXX CEP: XXXXXX, Cidade XXXXX, doravante denominado de </w:t>
      </w:r>
      <w:r w:rsidDel="00000000" w:rsidR="00000000" w:rsidRPr="00000000">
        <w:rPr>
          <w:rFonts w:ascii="13" w:cs="13" w:eastAsia="13" w:hAnsi="13"/>
          <w:b w:val="1"/>
          <w:color w:val="000000"/>
          <w:sz w:val="24"/>
          <w:szCs w:val="24"/>
          <w:rtl w:val="0"/>
        </w:rPr>
        <w:t xml:space="preserve">Conveniado</w:t>
      </w:r>
      <w:r w:rsidDel="00000000" w:rsidR="00000000" w:rsidRPr="00000000">
        <w:rPr>
          <w:rFonts w:ascii="13" w:cs="13" w:eastAsia="13" w:hAnsi="13"/>
          <w:color w:val="000000"/>
          <w:sz w:val="24"/>
          <w:szCs w:val="24"/>
          <w:rtl w:val="0"/>
        </w:rPr>
        <w:t xml:space="preserve">, neste ato representado pelo XXXXXXXXXXXX,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sujeitando-se os partícipes ao disposto na Lei nº 11.788/08, mediante as cláusulas e condições seguintes: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CLÁUSULA PRIMEIRA – Do Objeto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4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4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Constitui objeto do presente Termo de Cooperação a parceria entre 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UFCA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 a </w:t>
      </w:r>
      <w:r w:rsidDel="00000000" w:rsidR="00000000" w:rsidRPr="00000000">
        <w:rPr>
          <w:rFonts w:ascii="13" w:cs="13" w:eastAsia="13" w:hAnsi="13"/>
          <w:b w:val="1"/>
          <w:color w:val="000000"/>
          <w:sz w:val="24"/>
          <w:szCs w:val="24"/>
          <w:rtl w:val="0"/>
        </w:rPr>
        <w:t xml:space="preserve">XXXXXXXXXXXXXXX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visando estabelecer as condições para propiciar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estágio obrigatório e não obrigatório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aos estudantes matriculados nos cursos de graduação das referidas instituições de ensino.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ind w:firstLine="119"/>
        <w:rPr/>
      </w:pPr>
      <w:r w:rsidDel="00000000" w:rsidR="00000000" w:rsidRPr="00000000">
        <w:rPr>
          <w:rtl w:val="0"/>
        </w:rPr>
        <w:t xml:space="preserve">CLÁUSULA SEGUNDA – Do Termo de Compromisso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79"/>
        </w:tabs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879"/>
        </w:tabs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concessão do estágio tornar-se-á efetiva mediante a celebração de Termo de Compromisso entre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UFCA,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13" w:cs="13" w:eastAsia="13" w:hAnsi="13"/>
          <w:b w:val="1"/>
          <w:color w:val="000000"/>
          <w:sz w:val="24"/>
          <w:szCs w:val="24"/>
          <w:rtl w:val="0"/>
        </w:rPr>
        <w:t xml:space="preserve">XXXXXXXXX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ESTUDANTE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doravante denominado ESTAGIÁRIO, cujos termos deverão ser estabelecidos em conformidade com o disposto no presente instrumento, na legislação e normas vigentes.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firstLine="119"/>
        <w:rPr/>
      </w:pPr>
      <w:r w:rsidDel="00000000" w:rsidR="00000000" w:rsidRPr="00000000">
        <w:rPr>
          <w:rtl w:val="0"/>
        </w:rPr>
        <w:t xml:space="preserve">CLÁUSULA TERCEIRA – Dos Compromissos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37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37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Para a execução do objeto do presente Instrumento, caberá: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39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81"/>
        </w:tabs>
        <w:ind w:left="0" w:firstLine="85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À INSTITUIÇÃO CONCEDENTE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(instituição de ensino que servirá como campo de estágio)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5"/>
        </w:tabs>
        <w:spacing w:before="120" w:lineRule="auto"/>
        <w:ind w:left="119" w:right="101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informar à instituição de origem as oportunidades de estágios e as quantidades de vagas ofertadas;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9"/>
        </w:tabs>
        <w:spacing w:before="120" w:lineRule="auto"/>
        <w:ind w:left="1110" w:right="110" w:hanging="28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solicitar a indicação de ESTAGIÁRIO, mencionando o curso ou a área de atuação ou de formação do conhecimento;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70"/>
        </w:tabs>
        <w:spacing w:before="90" w:lineRule="auto"/>
        <w:ind w:left="1110" w:right="198" w:hanging="28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indicar funcionário do seu quadro de pessoal, com formação ou experiência profissional na área de conhecimento desenvolvida no curso do estagiário, para orientar e supervisionar, no máximo 10(dez) estagiários simultaneamente;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2"/>
        </w:tabs>
        <w:spacing w:before="120" w:lineRule="auto"/>
        <w:ind w:left="1110" w:right="329" w:hanging="28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assinar, na qualidade de concedente, o Termo de Compromisso de estágio, zelando por seu fiel cumprimento;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70"/>
        </w:tabs>
        <w:spacing w:before="120" w:lineRule="auto"/>
        <w:ind w:left="1110" w:right="195" w:hanging="28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permitir o início das atividades de estágio somente após a assinatura do Termo de Compromisso pelos partícipes, pelo ESTAGIÁRIO e também pelo seu representante ou assistente legal, quando ele for absoluta ou relativamente incapaz: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44"/>
        </w:tabs>
        <w:spacing w:before="121" w:lineRule="auto"/>
        <w:ind w:left="1110" w:right="170" w:hanging="28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propiciar ao ESTAGIÁRIO as oportunidades e condições para vivenciar o aprendizado e adquirir experiências práticas na linha de sua formação;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2"/>
        </w:tabs>
        <w:spacing w:before="120" w:lineRule="auto"/>
        <w:ind w:left="1081" w:hanging="259.00000000000006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exigir do ESTAGIÁRIO a execução das atividades programadas;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2"/>
        </w:tabs>
        <w:spacing w:before="120" w:lineRule="auto"/>
        <w:ind w:left="1110" w:right="886" w:hanging="28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encaminhar à instituição de origem a avaliação e a frequência do ESTAGIÁRIO, assinados pelo Supervisor de Estágio;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29"/>
        </w:tabs>
        <w:spacing w:before="120" w:lineRule="auto"/>
        <w:ind w:left="1110" w:right="326" w:hanging="28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comunicar à instituição de origem imediatamente, por escrito, a ocorrência de qualquer ato ou fato relevante concernente à realização do estágio;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29"/>
        </w:tabs>
        <w:spacing w:before="120" w:lineRule="auto"/>
        <w:ind w:left="1028" w:hanging="206.00000000000009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avaliar os resultados do presente Protocolo e sugerir as alterações julgadas necessárias.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2"/>
        </w:tabs>
        <w:spacing w:before="120" w:lineRule="auto"/>
        <w:ind w:left="822" w:right="246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por ocasião do desligamento do estagiário, entregar termo de realização do estágio com indicação resumida das atividades desenvolvidas, dos períodos e da avaliação de desempenho;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75"/>
        </w:tabs>
        <w:spacing w:before="120" w:lineRule="auto"/>
        <w:ind w:left="822" w:right="11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enviar à instituição de origem do estagiário, com periodicidade mínima de 06 (seis) meses, relatório de atividades, com vista obrigatória ao ESTAGIÁRIO.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66"/>
        </w:tabs>
        <w:spacing w:before="120" w:lineRule="auto"/>
        <w:ind w:left="822" w:right="116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65"/>
        </w:tabs>
        <w:spacing w:before="120" w:lineRule="auto"/>
        <w:ind w:left="822" w:right="106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–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À INSTITUIÇÃO DE ORIGEM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(instituição de ensino na qual está matriculado o estudante)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70"/>
        </w:tabs>
        <w:spacing w:before="120" w:lineRule="auto"/>
        <w:ind w:left="1110" w:hanging="28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divulgar as oportunidades de estágios e as quantidades de vagas ofertadas pela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UFCA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ou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2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pela </w:t>
      </w:r>
      <w:r w:rsidDel="00000000" w:rsidR="00000000" w:rsidRPr="00000000">
        <w:rPr>
          <w:rFonts w:ascii="13" w:cs="13" w:eastAsia="13" w:hAnsi="13"/>
          <w:b w:val="1"/>
          <w:color w:val="000000"/>
          <w:sz w:val="24"/>
          <w:szCs w:val="24"/>
          <w:rtl w:val="0"/>
        </w:rPr>
        <w:t xml:space="preserve">XXXXXXXX </w:t>
      </w:r>
      <w:r w:rsidDel="00000000" w:rsidR="00000000" w:rsidRPr="00000000">
        <w:rPr>
          <w:rFonts w:ascii="13" w:cs="13" w:eastAsia="13" w:hAnsi="13"/>
          <w:color w:val="000000"/>
          <w:sz w:val="24"/>
          <w:szCs w:val="24"/>
          <w:rtl w:val="0"/>
        </w:rPr>
        <w:t xml:space="preserve">(instituição de realização do estágio)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13"/>
          <w:tab w:val="left" w:leader="none" w:pos="5878"/>
        </w:tabs>
        <w:spacing w:before="120" w:lineRule="auto"/>
        <w:ind w:left="1110" w:right="111" w:hanging="28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encaminhar 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ESTAGIÁRIO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à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UFCA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ou à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13" w:cs="13" w:eastAsia="13" w:hAnsi="13"/>
          <w:b w:val="1"/>
          <w:color w:val="000000"/>
          <w:rtl w:val="0"/>
        </w:rPr>
        <w:t xml:space="preserve">XXXXXXXX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(instituição de realização do estágio); observando a compatibilidade do currículo de seu curso com os requisitos necessários para o preenchimento da vaga ofertada;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13"/>
          <w:tab w:val="left" w:leader="none" w:pos="5878"/>
        </w:tabs>
        <w:spacing w:before="120" w:lineRule="auto"/>
        <w:ind w:left="1110" w:right="111" w:hanging="28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prestar informações referentes ao currículo e carga horária do curso, bem como, no início do período letivo, as datas de realização de avaliações escolares ou acadêmicas;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2"/>
        </w:tabs>
        <w:spacing w:before="120" w:lineRule="auto"/>
        <w:ind w:left="1081" w:hanging="259.00000000000006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coordenar as ações relativas ao estágio;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75"/>
        </w:tabs>
        <w:spacing w:before="120" w:lineRule="auto"/>
        <w:ind w:left="1074" w:hanging="247.00000000000003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orientar e avaliar as atividades inerentes ao estágio, desenvolvidas pelo ESTAGIÁRIO;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11"/>
        </w:tabs>
        <w:spacing w:before="90" w:lineRule="auto"/>
        <w:ind w:left="1110" w:right="107" w:hanging="28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indicar professor do seu quadro de pessoal, da área a ser desenvolvida no estágio, para atuar como Orientador de Estágio, sendo este responsável pelo acompanhamento e avaliação das atividades do ESTAGIÁRIO;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21"/>
        </w:tabs>
        <w:spacing w:before="120" w:lineRule="auto"/>
        <w:ind w:left="1110" w:right="104" w:hanging="28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assinar Termo de Compromisso, na qualidade de interveniente, zelando pelo seu fiel cumprimento e reorientando o ESTAGIÁRIO para outro local em caso de descumprimento de suas normas;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57"/>
        </w:tabs>
        <w:spacing w:before="120" w:lineRule="auto"/>
        <w:ind w:left="1110" w:right="111" w:hanging="28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comunicar a instituição concedente de imediato e por escrito, o desligamento do ESTAGIÁRIO de seu curso;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51"/>
        </w:tabs>
        <w:spacing w:before="121" w:lineRule="auto"/>
        <w:ind w:left="1110" w:right="108" w:hanging="28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avaliar os resultados do presente Termo de Cooperação e sugerir as alterações julgadas necessárias.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77"/>
        </w:tabs>
        <w:spacing w:before="120" w:lineRule="auto"/>
        <w:ind w:left="1110" w:right="108" w:hanging="28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exigir do ESTAGIÁRIO a apresentação periódica, em prazo não superior a 06(seis) meses, de relatório de atividades.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082"/>
        </w:tabs>
        <w:spacing w:before="120" w:lineRule="auto"/>
        <w:ind w:left="1110" w:right="255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pacing w:before="194" w:lineRule="auto"/>
        <w:ind w:firstLine="119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spacing w:before="194" w:lineRule="auto"/>
        <w:ind w:firstLine="119"/>
        <w:rPr/>
      </w:pPr>
      <w:r w:rsidDel="00000000" w:rsidR="00000000" w:rsidRPr="00000000">
        <w:rPr>
          <w:rtl w:val="0"/>
        </w:rPr>
        <w:t xml:space="preserve">CLÁUSULA QUARTA – Da Jornada de Atividades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3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3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jornada de atividades do estágio deverá ser de até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0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trinta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 horas semanais, de segunda a sábado, devendo o ESTAGIÁRIO cumprir </w:t>
      </w:r>
      <w:r w:rsidDel="00000000" w:rsidR="00000000" w:rsidRPr="00000000">
        <w:rPr>
          <w:sz w:val="24"/>
          <w:szCs w:val="24"/>
          <w:rtl w:val="0"/>
        </w:rPr>
        <w:t xml:space="preserve">carga horária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em período compatível com o seu horário escolar, sendo a ele assegurado, sempre que o estágio tenha duração igual ou superior a 01 (um) ano, período de recesso de 30 (trinta) dias, a ser gozado preferencialmente durantes suas férias escolares.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119" w:right="104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§ 1°. Os dias de recesso serão concedidos de maneira proporcional nos casos em que o estágio tiver duração inferior a 01 (um) ano;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119" w:right="10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§ 2º. A carga horária da jornada de atividades de estágio, que deverá ser explicitada no Termo de Compromisso, poderá ser alterada, quando não prejudicar o horário escolar do ESTAGIÁRIO, nos termos da legislação e demais normas vigentes e de acordo com a conveniência das partes.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119" w:right="108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§3º. A jornada diária de atividades terá carga horária definida de acordo com os limites estabelecidos no art. 10, II da lei nº 11.788 de 25 de setembro de 2008, e no art. 24 § 10, da Resolução CNE/CES nº3 de 20 de junho de 2014.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ind w:firstLine="119"/>
        <w:rPr/>
      </w:pPr>
      <w:r w:rsidDel="00000000" w:rsidR="00000000" w:rsidRPr="00000000">
        <w:rPr>
          <w:rtl w:val="0"/>
        </w:rPr>
        <w:t xml:space="preserve">CLÁUSULA QUINTA – Do Prazo de Estágio</w:t>
        <w:tab/>
        <w:tab/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3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3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estágio será por prazo determinado, não superior a 04 (quatro) semestres letivos, devendo constar no Termo de Compromisso o período de sua duração, a data de seu início e término.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spacing w:before="90" w:lineRule="auto"/>
        <w:ind w:firstLine="119"/>
        <w:rPr/>
      </w:pPr>
      <w:r w:rsidDel="00000000" w:rsidR="00000000" w:rsidRPr="00000000">
        <w:rPr>
          <w:rtl w:val="0"/>
        </w:rPr>
        <w:t xml:space="preserve">CLÁUSULA SEXTA – Da Bolsa de Estágio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4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4" w:firstLine="708"/>
        <w:jc w:val="both"/>
        <w:rPr>
          <w:b w:val="1"/>
          <w:color w:val="000000"/>
          <w:sz w:val="16"/>
          <w:szCs w:val="16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ESTAGIÁRIO não receberá qualquer valor a título de bolsa, nem qualquer outra forma de retribuição pecuniária quando da realização do estágio obrigatório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spacing w:before="1" w:lineRule="auto"/>
        <w:ind w:firstLine="119"/>
        <w:rPr/>
      </w:pPr>
      <w:r w:rsidDel="00000000" w:rsidR="00000000" w:rsidRPr="00000000">
        <w:rPr>
          <w:rtl w:val="0"/>
        </w:rPr>
        <w:t xml:space="preserve">CLÁUSULA SÉTIMA – Do Seguro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2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2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Para a realização do estágio, caberá à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instituição de origem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 ônus e a responsabilidade de providenciar a contratação e manutenção de seguro de acidentes pessoais, cuja apólice seja compatível com valores de mercado, de caráter obrigatório, em favor do ESTAGIÁRIO em estágio obrigatório e caberá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à instituição concedente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contratação do referido seguro para os ESTAGIÁRIOS admitidos para a modalidade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não obrigatória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devendo constar no Termo de Compromisso: o número da Apólice de Seguro e a Razão Social da Seguradora.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ind w:firstLine="119"/>
        <w:rPr/>
      </w:pPr>
      <w:r w:rsidDel="00000000" w:rsidR="00000000" w:rsidRPr="00000000">
        <w:rPr>
          <w:rtl w:val="0"/>
        </w:rPr>
        <w:t xml:space="preserve">CLÁUSULA OITAVA – Da Inexistência de Vínculo Empregatício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5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5" w:firstLine="708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 termos do disposto no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art. 3º da Lei nº 11.788/08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 estágio objeto do presente instrumento não cria vínculo empregatício de qualquer natureza entre o ESTAGIÁRIO, 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UFCA e a </w:t>
      </w:r>
      <w:r w:rsidDel="00000000" w:rsidR="00000000" w:rsidRPr="00000000">
        <w:rPr>
          <w:rFonts w:ascii="13" w:cs="13" w:eastAsia="13" w:hAnsi="13"/>
          <w:b w:val="1"/>
          <w:color w:val="000000"/>
          <w:sz w:val="24"/>
          <w:szCs w:val="24"/>
          <w:rtl w:val="0"/>
        </w:rPr>
        <w:t xml:space="preserve">XXXXXXXXXX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E">
      <w:pPr>
        <w:pStyle w:val="Heading1"/>
        <w:spacing w:before="90" w:lineRule="auto"/>
        <w:ind w:firstLine="119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before="90" w:lineRule="auto"/>
        <w:ind w:firstLine="119"/>
        <w:rPr/>
      </w:pPr>
      <w:r w:rsidDel="00000000" w:rsidR="00000000" w:rsidRPr="00000000">
        <w:rPr>
          <w:rtl w:val="0"/>
        </w:rPr>
        <w:t xml:space="preserve">CLÁUSULA NONA – Da Denúncia/Rescisão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5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5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Este Termo de Cooperação poderá ser denunciado pelos partícipes, a qualquer tempo, desde que haja comunicação prévia de, no mínimo, 30 (trinta) dias, ou rescindido no caso de descumprimento de qualquer uma de suas cláusulas ou condições.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ind w:firstLine="119"/>
        <w:rPr/>
      </w:pPr>
      <w:r w:rsidDel="00000000" w:rsidR="00000000" w:rsidRPr="00000000">
        <w:rPr>
          <w:rtl w:val="0"/>
        </w:rPr>
        <w:t xml:space="preserve">CLÁUSULA DEZ – Da Vigência e das Alterações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6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6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presente Instrumento terá vigência de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quatro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 anos, a contar da data de sua assinatura, podendo ser prorrogado e/ou alterado, com exceção de seu objeto, por acordo entre os partícipes, mediante Termo Aditivo.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spacing w:before="90" w:lineRule="auto"/>
        <w:ind w:firstLine="119"/>
        <w:rPr/>
      </w:pPr>
      <w:r w:rsidDel="00000000" w:rsidR="00000000" w:rsidRPr="00000000">
        <w:rPr>
          <w:rtl w:val="0"/>
        </w:rPr>
        <w:t xml:space="preserve">CLÁUSULA ONZE – Do Foro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12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12"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Nos termos do inciso I, do art. 109, da Constituição Federal, o foro competente para dirimir dúvidas ou litígios decorrentes deste Instrumento é o da Justiça Federal do Ceará, Seção Judiciária de Juazeiro do Norte.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9" w:right="104" w:firstLine="70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E, por estarem de acordo, os partícipes firmam o presente Termo de Cooperação em 02 (duas) vias de igual teor e forma, na presença das testemunhas abaixo.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00"/>
          <w:tab w:val="left" w:leader="none" w:pos="5727"/>
          <w:tab w:val="left" w:leader="none" w:pos="6673"/>
        </w:tabs>
        <w:spacing w:before="1" w:lineRule="auto"/>
        <w:ind w:left="827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Juazeiro do Norte-CE, ______ de 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______________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   _____.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3363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                                      Ricardo Luiz Lange Ness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3363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Diretor de Articulação e Relações Institucionais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3363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3363"/>
        <w:jc w:val="center"/>
        <w:rPr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  Nome do Representante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3363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                                 Nome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  <w:sectPr>
          <w:headerReference r:id="rId7" w:type="default"/>
          <w:footerReference r:id="rId8" w:type="default"/>
          <w:pgSz w:h="16840" w:w="11900" w:orient="portrait"/>
          <w:pgMar w:bottom="2140" w:top="2720" w:left="1160" w:right="1020" w:header="57" w:footer="3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both"/>
        <w:rPr>
          <w:color w:val="000000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  <w:sectPr>
          <w:type w:val="continuous"/>
          <w:pgSz w:h="16840" w:w="11900" w:orient="portrait"/>
          <w:pgMar w:bottom="2140" w:top="2720" w:left="1160" w:right="1020" w:header="720" w:footer="720"/>
          <w:cols w:equalWidth="0" w:num="2">
            <w:col w:space="1487" w:w="4116.5"/>
            <w:col w:space="0" w:w="4116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99"/>
        </w:tabs>
        <w:ind w:left="179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......................................................</w:t>
        <w:tab/>
        <w:t xml:space="preserve">............................................................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191"/>
        </w:tabs>
        <w:ind w:left="119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Nome:</w:t>
        <w:tab/>
        <w:t xml:space="preserve">Nome: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13"/>
        </w:tabs>
        <w:ind w:left="119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CPF:</w:t>
        <w:tab/>
        <w:t xml:space="preserve">CPF:</w:t>
      </w:r>
    </w:p>
    <w:sectPr>
      <w:type w:val="continuous"/>
      <w:pgSz w:h="16840" w:w="11900" w:orient="portrait"/>
      <w:pgMar w:bottom="2140" w:top="2720" w:left="1160" w:right="10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13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rFonts w:ascii="Liberation Serif" w:cs="Liberation Serif" w:eastAsia="Liberation Serif" w:hAnsi="Liberation Serif"/>
        <w:color w:val="000000"/>
      </w:rPr>
    </w:pPr>
    <w:r w:rsidDel="00000000" w:rsidR="00000000" w:rsidRPr="00000000">
      <w:rPr>
        <w:rFonts w:ascii="Liberation Serif" w:cs="Liberation Serif" w:eastAsia="Liberation Serif" w:hAnsi="Liberation Serif"/>
        <w:color w:val="000000"/>
        <w:rtl w:val="0"/>
      </w:rPr>
      <w:t xml:space="preserve">Rua Tenente Raimundo Rocha, 1639, Cidade Universitária. CEP: 63.048-080 –Tel.: 88 3221-9377</w:t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rFonts w:ascii="Liberation Serif" w:cs="Liberation Serif" w:eastAsia="Liberation Serif" w:hAnsi="Liberation Serif"/>
        <w:color w:val="000000"/>
      </w:rPr>
    </w:pPr>
    <w:r w:rsidDel="00000000" w:rsidR="00000000" w:rsidRPr="00000000">
      <w:rPr>
        <w:rFonts w:ascii="Liberation Serif" w:cs="Liberation Serif" w:eastAsia="Liberation Serif" w:hAnsi="Liberation Serif"/>
        <w:color w:val="000000"/>
        <w:rtl w:val="0"/>
      </w:rPr>
      <w:t xml:space="preserve">Site: www.ufca.edu.br - e-mail: estágios. diari@ufca.edu.br</w:t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990299" cy="124739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368" l="12142" r="13569" t="10191"/>
                  <a:stretch>
                    <a:fillRect/>
                  </a:stretch>
                </pic:blipFill>
                <pic:spPr>
                  <a:xfrm>
                    <a:off x="0" y="0"/>
                    <a:ext cx="990299" cy="1247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UNIVERSIDADE FEDERAL DO CARIRI</w:t>
    </w:r>
  </w:p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110" w:hanging="24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80" w:hanging="248"/>
      </w:pPr>
      <w:rPr/>
    </w:lvl>
    <w:lvl w:ilvl="2">
      <w:start w:val="1"/>
      <w:numFmt w:val="bullet"/>
      <w:lvlText w:val="•"/>
      <w:lvlJc w:val="left"/>
      <w:pPr>
        <w:ind w:left="2840" w:hanging="248"/>
      </w:pPr>
      <w:rPr/>
    </w:lvl>
    <w:lvl w:ilvl="3">
      <w:start w:val="1"/>
      <w:numFmt w:val="bullet"/>
      <w:lvlText w:val="•"/>
      <w:lvlJc w:val="left"/>
      <w:pPr>
        <w:ind w:left="3700" w:hanging="248"/>
      </w:pPr>
      <w:rPr/>
    </w:lvl>
    <w:lvl w:ilvl="4">
      <w:start w:val="1"/>
      <w:numFmt w:val="bullet"/>
      <w:lvlText w:val="•"/>
      <w:lvlJc w:val="left"/>
      <w:pPr>
        <w:ind w:left="4560" w:hanging="248"/>
      </w:pPr>
      <w:rPr/>
    </w:lvl>
    <w:lvl w:ilvl="5">
      <w:start w:val="1"/>
      <w:numFmt w:val="bullet"/>
      <w:lvlText w:val="•"/>
      <w:lvlJc w:val="left"/>
      <w:pPr>
        <w:ind w:left="5420" w:hanging="248"/>
      </w:pPr>
      <w:rPr/>
    </w:lvl>
    <w:lvl w:ilvl="6">
      <w:start w:val="1"/>
      <w:numFmt w:val="bullet"/>
      <w:lvlText w:val="•"/>
      <w:lvlJc w:val="left"/>
      <w:pPr>
        <w:ind w:left="6280" w:hanging="248"/>
      </w:pPr>
      <w:rPr/>
    </w:lvl>
    <w:lvl w:ilvl="7">
      <w:start w:val="1"/>
      <w:numFmt w:val="bullet"/>
      <w:lvlText w:val="•"/>
      <w:lvlJc w:val="left"/>
      <w:pPr>
        <w:ind w:left="7140" w:hanging="248"/>
      </w:pPr>
      <w:rPr/>
    </w:lvl>
    <w:lvl w:ilvl="8">
      <w:start w:val="1"/>
      <w:numFmt w:val="bullet"/>
      <w:lvlText w:val="•"/>
      <w:lvlJc w:val="left"/>
      <w:pPr>
        <w:ind w:left="8000" w:hanging="248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19" w:hanging="257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80" w:hanging="257"/>
      </w:pPr>
      <w:rPr/>
    </w:lvl>
    <w:lvl w:ilvl="2">
      <w:start w:val="1"/>
      <w:numFmt w:val="bullet"/>
      <w:lvlText w:val="•"/>
      <w:lvlJc w:val="left"/>
      <w:pPr>
        <w:ind w:left="2040" w:hanging="257"/>
      </w:pPr>
      <w:rPr/>
    </w:lvl>
    <w:lvl w:ilvl="3">
      <w:start w:val="1"/>
      <w:numFmt w:val="bullet"/>
      <w:lvlText w:val="•"/>
      <w:lvlJc w:val="left"/>
      <w:pPr>
        <w:ind w:left="3000" w:hanging="257"/>
      </w:pPr>
      <w:rPr/>
    </w:lvl>
    <w:lvl w:ilvl="4">
      <w:start w:val="1"/>
      <w:numFmt w:val="bullet"/>
      <w:lvlText w:val="•"/>
      <w:lvlJc w:val="left"/>
      <w:pPr>
        <w:ind w:left="3960" w:hanging="257"/>
      </w:pPr>
      <w:rPr/>
    </w:lvl>
    <w:lvl w:ilvl="5">
      <w:start w:val="1"/>
      <w:numFmt w:val="bullet"/>
      <w:lvlText w:val="•"/>
      <w:lvlJc w:val="left"/>
      <w:pPr>
        <w:ind w:left="4920" w:hanging="257"/>
      </w:pPr>
      <w:rPr/>
    </w:lvl>
    <w:lvl w:ilvl="6">
      <w:start w:val="1"/>
      <w:numFmt w:val="bullet"/>
      <w:lvlText w:val="•"/>
      <w:lvlJc w:val="left"/>
      <w:pPr>
        <w:ind w:left="5880" w:hanging="257"/>
      </w:pPr>
      <w:rPr/>
    </w:lvl>
    <w:lvl w:ilvl="7">
      <w:start w:val="1"/>
      <w:numFmt w:val="bullet"/>
      <w:lvlText w:val="•"/>
      <w:lvlJc w:val="left"/>
      <w:pPr>
        <w:ind w:left="6840" w:hanging="257"/>
      </w:pPr>
      <w:rPr/>
    </w:lvl>
    <w:lvl w:ilvl="8">
      <w:start w:val="1"/>
      <w:numFmt w:val="bullet"/>
      <w:lvlText w:val="•"/>
      <w:lvlJc w:val="left"/>
      <w:pPr>
        <w:ind w:left="7800" w:hanging="257"/>
      </w:pPr>
      <w:rPr/>
    </w:lvl>
  </w:abstractNum>
  <w:abstractNum w:abstractNumId="3">
    <w:lvl w:ilvl="0">
      <w:start w:val="1"/>
      <w:numFmt w:val="upperRoman"/>
      <w:lvlText w:val="%1"/>
      <w:lvlJc w:val="left"/>
      <w:pPr>
        <w:ind w:left="839" w:hanging="142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28" w:hanging="140.99999999999977"/>
      </w:pPr>
      <w:rPr/>
    </w:lvl>
    <w:lvl w:ilvl="2">
      <w:start w:val="1"/>
      <w:numFmt w:val="bullet"/>
      <w:lvlText w:val="•"/>
      <w:lvlJc w:val="left"/>
      <w:pPr>
        <w:ind w:left="2616" w:hanging="140.99999999999955"/>
      </w:pPr>
      <w:rPr/>
    </w:lvl>
    <w:lvl w:ilvl="3">
      <w:start w:val="1"/>
      <w:numFmt w:val="bullet"/>
      <w:lvlText w:val="•"/>
      <w:lvlJc w:val="left"/>
      <w:pPr>
        <w:ind w:left="3504" w:hanging="142"/>
      </w:pPr>
      <w:rPr/>
    </w:lvl>
    <w:lvl w:ilvl="4">
      <w:start w:val="1"/>
      <w:numFmt w:val="bullet"/>
      <w:lvlText w:val="•"/>
      <w:lvlJc w:val="left"/>
      <w:pPr>
        <w:ind w:left="4392" w:hanging="142"/>
      </w:pPr>
      <w:rPr/>
    </w:lvl>
    <w:lvl w:ilvl="5">
      <w:start w:val="1"/>
      <w:numFmt w:val="bullet"/>
      <w:lvlText w:val="•"/>
      <w:lvlJc w:val="left"/>
      <w:pPr>
        <w:ind w:left="5280" w:hanging="142"/>
      </w:pPr>
      <w:rPr/>
    </w:lvl>
    <w:lvl w:ilvl="6">
      <w:start w:val="1"/>
      <w:numFmt w:val="bullet"/>
      <w:lvlText w:val="•"/>
      <w:lvlJc w:val="left"/>
      <w:pPr>
        <w:ind w:left="6168" w:hanging="142.0000000000009"/>
      </w:pPr>
      <w:rPr/>
    </w:lvl>
    <w:lvl w:ilvl="7">
      <w:start w:val="1"/>
      <w:numFmt w:val="bullet"/>
      <w:lvlText w:val="•"/>
      <w:lvlJc w:val="left"/>
      <w:pPr>
        <w:ind w:left="7056" w:hanging="142"/>
      </w:pPr>
      <w:rPr/>
    </w:lvl>
    <w:lvl w:ilvl="8">
      <w:start w:val="1"/>
      <w:numFmt w:val="bullet"/>
      <w:lvlText w:val="•"/>
      <w:lvlJc w:val="left"/>
      <w:pPr>
        <w:ind w:left="7944" w:hanging="142.0000000000009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9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oIugv/dIeohIchLGeCZWqbUjYw==">CgMxLjAyCGguZ2pkZ3hzMgloLjMwajB6bGw4AHIhMUZmb0ZHbDZHWGJoM0lVSGNfY1lKU0FSSTlOWEZsemtO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