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0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56"/>
        <w:gridCol w:w="4362"/>
        <w:gridCol w:w="3688"/>
        <w:tblGridChange w:id="0">
          <w:tblGrid>
            <w:gridCol w:w="2156"/>
            <w:gridCol w:w="4362"/>
            <w:gridCol w:w="3688"/>
          </w:tblGrid>
        </w:tblGridChange>
      </w:tblGrid>
      <w:tr>
        <w:trPr>
          <w:cantSplit w:val="1"/>
          <w:trHeight w:val="45" w:hRule="atLeast"/>
          <w:tblHeader w:val="0"/>
        </w:trPr>
        <w:tc>
          <w:tcPr>
            <w:vMerge w:val="restart"/>
            <w:tcBorders>
              <w:top w:color="000000" w:space="0" w:sz="12" w:val="single"/>
              <w:lef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02">
            <w:pPr>
              <w:ind w:left="142" w:firstLine="0"/>
              <w:rPr>
                <w:rFonts w:ascii="Calibri" w:cs="Calibri" w:eastAsia="Calibri" w:hAnsi="Calibri"/>
                <w:b w:val="1"/>
                <w:sz w:val="8"/>
                <w:szCs w:val="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ind w:left="142" w:firstLine="33.00000000000001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ind w:left="-88" w:right="-110" w:firstLine="0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/>
              <w:drawing>
                <wp:inline distB="0" distT="0" distL="0" distR="0">
                  <wp:extent cx="1413674" cy="628015"/>
                  <wp:effectExtent b="0" l="0" r="0" t="0"/>
                  <wp:docPr id="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3674" cy="62801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Calibri" w:cs="Calibri" w:eastAsia="Calibri" w:hAnsi="Calibri"/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Solicitação de Produto (Meta Física) de Ação Orçamentária. </w:t>
            </w:r>
          </w:p>
          <w:p w:rsidR="00000000" w:rsidDel="00000000" w:rsidP="00000000" w:rsidRDefault="00000000" w:rsidRPr="00000000" w14:paraId="00000007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08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Formulário nº 01/2023.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70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18"/>
                <w:szCs w:val="18"/>
                <w:rtl w:val="0"/>
              </w:rPr>
              <w:t xml:space="preserve">COORDENADORIA DE PLANEJAMENTO ORÇAMENTÁRIO.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78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Versão:  0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91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Data da Versão: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29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/0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/202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75" w:hRule="atLeast"/>
          <w:tblHeader w:val="0"/>
        </w:trPr>
        <w:tc>
          <w:tcPr>
            <w:gridSpan w:val="3"/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spacing w:after="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Ação Orçamentária: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operação da qual resultam produtos (bens ou serviços) que contribuem para atender ao objetivo de um programa. </w:t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Produto: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Bem ou serviço que resulta da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ação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, destinado ao público-alvo, ou o insumo estratégico que será utilizado para a produção futura de bem ou serviço. Cada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ação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deve ter um único produto. </w:t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Especificação do Produto: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Características do produto acabado, visando sua melhor identificação. </w:t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Unidade de Medida: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Padrão selecionado para mensurar a produção do bem ou serviço. </w:t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Informações Gerais: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6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Ação Orçamentária: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4572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Capacitação de Servidores Públicos Federais em Processo de Qualificação e Requalificação IFES.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6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Tipo: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Atividade.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6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Base Normativa: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Lei nº 8.112/1990; Decreto nº 9.991/2019.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6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Descrição: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8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Realização de ações diversas voltadas à capacitação e desenvolvimento de servidores, tais como custeio dos eventos, pagamento de passagens e diárias aos servidores, quando em viagem para capacitação, taxa de inscrição em cursos, seminários, congressos e outras despesas relacionadas à capacitação de pessoal. Promover a qualificação e a requalificação de pessoal com vistas à melhoria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contínua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dos processos de trabalho, dos índices de satisfação pelos serviços prestados à sociedade e do crescimento profissional.</w:t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2 - Informações Específicas:</w:t>
      </w:r>
    </w:p>
    <w:tbl>
      <w:tblPr>
        <w:tblStyle w:val="Table2"/>
        <w:tblW w:w="9985.0" w:type="dxa"/>
        <w:jc w:val="left"/>
        <w:tblInd w:w="6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729"/>
        <w:gridCol w:w="1985"/>
        <w:gridCol w:w="1271"/>
        <w:tblGridChange w:id="0">
          <w:tblGrid>
            <w:gridCol w:w="6729"/>
            <w:gridCol w:w="1985"/>
            <w:gridCol w:w="1271"/>
          </w:tblGrid>
        </w:tblGridChange>
      </w:tblGrid>
      <w:tr>
        <w:trPr>
          <w:cantSplit w:val="0"/>
          <w:trHeight w:val="39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Descrição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Produto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Meta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Servidores públicos da Administração Direta e das instituições vinculadas ao Ministério da Educação.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Servidor capacitado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spacing w:after="0" w:line="240" w:lineRule="auto"/>
        <w:ind w:left="426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ind w:left="426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ind w:left="426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7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65"/>
        <w:gridCol w:w="5310"/>
        <w:tblGridChange w:id="0">
          <w:tblGrid>
            <w:gridCol w:w="4665"/>
            <w:gridCol w:w="5310"/>
          </w:tblGrid>
        </w:tblGridChange>
      </w:tblGrid>
      <w:tr>
        <w:trPr>
          <w:cantSplit w:val="0"/>
          <w:trHeight w:val="1773" w:hRule="atLeast"/>
          <w:tblHeader w:val="0"/>
        </w:trPr>
        <w:tc>
          <w:tcPr/>
          <w:p w:rsidR="00000000" w:rsidDel="00000000" w:rsidP="00000000" w:rsidRDefault="00000000" w:rsidRPr="00000000" w14:paraId="00000031">
            <w:pPr>
              <w:spacing w:line="200" w:lineRule="auto"/>
              <w:ind w:left="102" w:firstLine="0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Servidor Responsável:</w:t>
            </w:r>
          </w:p>
          <w:p w:rsidR="00000000" w:rsidDel="00000000" w:rsidP="00000000" w:rsidRDefault="00000000" w:rsidRPr="00000000" w14:paraId="00000032">
            <w:pPr>
              <w:spacing w:after="0" w:line="200" w:lineRule="auto"/>
              <w:ind w:left="102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Nome:</w:t>
            </w:r>
          </w:p>
          <w:p w:rsidR="00000000" w:rsidDel="00000000" w:rsidP="00000000" w:rsidRDefault="00000000" w:rsidRPr="00000000" w14:paraId="00000033">
            <w:pPr>
              <w:spacing w:after="0" w:line="200" w:lineRule="auto"/>
              <w:ind w:left="102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SIAPE:</w:t>
            </w:r>
          </w:p>
          <w:p w:rsidR="00000000" w:rsidDel="00000000" w:rsidP="00000000" w:rsidRDefault="00000000" w:rsidRPr="00000000" w14:paraId="00000034">
            <w:pPr>
              <w:spacing w:after="0" w:line="200" w:lineRule="auto"/>
              <w:ind w:left="102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Data: ___/___/___ </w:t>
            </w:r>
          </w:p>
          <w:p w:rsidR="00000000" w:rsidDel="00000000" w:rsidP="00000000" w:rsidRDefault="00000000" w:rsidRPr="00000000" w14:paraId="00000035">
            <w:pPr>
              <w:spacing w:after="0" w:line="200" w:lineRule="auto"/>
              <w:ind w:left="102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after="0" w:line="200" w:lineRule="auto"/>
              <w:ind w:left="102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Assinatura: _________________________</w:t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line="200" w:lineRule="auto"/>
              <w:ind w:left="102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Gestor da Unidade: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after="0" w:line="200" w:lineRule="auto"/>
              <w:ind w:left="102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Nome:</w:t>
            </w:r>
          </w:p>
          <w:p w:rsidR="00000000" w:rsidDel="00000000" w:rsidP="00000000" w:rsidRDefault="00000000" w:rsidRPr="00000000" w14:paraId="00000039">
            <w:pPr>
              <w:spacing w:after="0" w:line="200" w:lineRule="auto"/>
              <w:ind w:left="102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SIAPE:</w:t>
            </w:r>
          </w:p>
          <w:p w:rsidR="00000000" w:rsidDel="00000000" w:rsidP="00000000" w:rsidRDefault="00000000" w:rsidRPr="00000000" w14:paraId="0000003A">
            <w:pPr>
              <w:spacing w:after="0" w:line="200" w:lineRule="auto"/>
              <w:ind w:left="102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Data: ___/___/___</w:t>
            </w:r>
          </w:p>
          <w:p w:rsidR="00000000" w:rsidDel="00000000" w:rsidP="00000000" w:rsidRDefault="00000000" w:rsidRPr="00000000" w14:paraId="0000003B">
            <w:pPr>
              <w:spacing w:after="0" w:line="200" w:lineRule="auto"/>
              <w:ind w:left="102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line="200" w:lineRule="auto"/>
              <w:ind w:left="102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Assinatura: _________________________</w:t>
            </w:r>
          </w:p>
        </w:tc>
      </w:tr>
    </w:tbl>
    <w:p w:rsidR="00000000" w:rsidDel="00000000" w:rsidP="00000000" w:rsidRDefault="00000000" w:rsidRPr="00000000" w14:paraId="0000003D">
      <w:pPr>
        <w:shd w:fill="ffffff" w:val="clear"/>
        <w:spacing w:after="0" w:line="240" w:lineRule="auto"/>
        <w:rPr>
          <w:rFonts w:ascii="Open Sans" w:cs="Open Sans" w:eastAsia="Open Sans" w:hAnsi="Open Sans"/>
          <w:color w:val="ff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709" w:left="993" w:right="849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"/>
      <w:lvlJc w:val="left"/>
      <w:pPr>
        <w:ind w:left="360" w:hanging="360"/>
      </w:pPr>
      <w:rPr/>
    </w:lvl>
    <w:lvl w:ilvl="1">
      <w:start w:val="1"/>
      <w:numFmt w:val="decimal"/>
      <w:lvlText w:val="%1.%2"/>
      <w:lvlJc w:val="left"/>
      <w:pPr>
        <w:ind w:left="786" w:hanging="360.00000000000006"/>
      </w:pPr>
      <w:rPr/>
    </w:lvl>
    <w:lvl w:ilvl="2">
      <w:start w:val="1"/>
      <w:numFmt w:val="decimal"/>
      <w:lvlText w:val="%1.%2.%3"/>
      <w:lvlJc w:val="left"/>
      <w:pPr>
        <w:ind w:left="1572" w:hanging="720.0000000000001"/>
      </w:pPr>
      <w:rPr/>
    </w:lvl>
    <w:lvl w:ilvl="3">
      <w:start w:val="1"/>
      <w:numFmt w:val="decimal"/>
      <w:lvlText w:val="%1.%2.%3.%4"/>
      <w:lvlJc w:val="left"/>
      <w:pPr>
        <w:ind w:left="1998" w:hanging="720"/>
      </w:pPr>
      <w:rPr/>
    </w:lvl>
    <w:lvl w:ilvl="4">
      <w:start w:val="1"/>
      <w:numFmt w:val="decimal"/>
      <w:lvlText w:val="%1.%2.%3.%4.%5"/>
      <w:lvlJc w:val="left"/>
      <w:pPr>
        <w:ind w:left="2784" w:hanging="1080.0000000000002"/>
      </w:pPr>
      <w:rPr/>
    </w:lvl>
    <w:lvl w:ilvl="5">
      <w:start w:val="1"/>
      <w:numFmt w:val="decimal"/>
      <w:lvlText w:val="%1.%2.%3.%4.%5.%6"/>
      <w:lvlJc w:val="left"/>
      <w:pPr>
        <w:ind w:left="3210" w:hanging="1080"/>
      </w:pPr>
      <w:rPr/>
    </w:lvl>
    <w:lvl w:ilvl="6">
      <w:start w:val="1"/>
      <w:numFmt w:val="decimal"/>
      <w:lvlText w:val="%1.%2.%3.%4.%5.%6.%7"/>
      <w:lvlJc w:val="left"/>
      <w:pPr>
        <w:ind w:left="3996" w:hanging="1440"/>
      </w:pPr>
      <w:rPr/>
    </w:lvl>
    <w:lvl w:ilvl="7">
      <w:start w:val="1"/>
      <w:numFmt w:val="decimal"/>
      <w:lvlText w:val="%1.%2.%3.%4.%5.%6.%7.%8"/>
      <w:lvlJc w:val="left"/>
      <w:pPr>
        <w:ind w:left="4422" w:hanging="1440"/>
      </w:pPr>
      <w:rPr/>
    </w:lvl>
    <w:lvl w:ilvl="8">
      <w:start w:val="1"/>
      <w:numFmt w:val="decimal"/>
      <w:lvlText w:val="%1.%2.%3.%4.%5.%6.%7.%8.%9"/>
      <w:lvlJc w:val="left"/>
      <w:pPr>
        <w:ind w:left="4848" w:hanging="144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ermoglossario" w:customStyle="1">
    <w:name w:val="termoglossario"/>
    <w:basedOn w:val="Fontepargpadro"/>
    <w:rsid w:val="008E6A9B"/>
  </w:style>
  <w:style w:type="table" w:styleId="Tabelacomgrade">
    <w:name w:val="Table Grid"/>
    <w:basedOn w:val="Tabelanormal"/>
    <w:uiPriority w:val="39"/>
    <w:rsid w:val="00CE48E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grafodaLista">
    <w:name w:val="List Paragraph"/>
    <w:basedOn w:val="Normal"/>
    <w:uiPriority w:val="34"/>
    <w:qFormat w:val="1"/>
    <w:rsid w:val="005D785A"/>
    <w:pPr>
      <w:ind w:left="720"/>
      <w:contextualSpacing w:val="1"/>
    </w:p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1C1012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1C1012"/>
    <w:rPr>
      <w:rFonts w:ascii="Segoe UI" w:cs="Segoe UI" w:hAnsi="Segoe UI"/>
      <w:sz w:val="18"/>
      <w:szCs w:val="18"/>
    </w:rPr>
  </w:style>
  <w:style w:type="character" w:styleId="Forte">
    <w:name w:val="Strong"/>
    <w:basedOn w:val="Fontepargpadro"/>
    <w:uiPriority w:val="22"/>
    <w:qFormat w:val="1"/>
    <w:rsid w:val="005C40F2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0UGCsFJ+Y+6CmPSfrTr6iyjmvxA==">AMUW2mUI/7YAlq1NWmP46/TQ6zMt4R4jkC6uAahPulQE1G2C8TuRkAE/9CSaoejG5SzdlB1GxII2QcApYINXElBpiJpWvBSPVFjZKedBLUaMF9HqFy0jCQrzETkzyh3hDfvUakpfcHdF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2019-10-14T16:33:00Z</dcterms:created>
  <dc:creator>Valderez Filgueira</dc:creator>
</cp:coreProperties>
</file>