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settings+xml" PartName="/word/settings.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426.0" w:type="dxa"/>
        <w:jc w:val="center"/>
        <w:tblLayout w:type="fixed"/>
        <w:tblLook w:val="0400"/>
      </w:tblPr>
      <w:tblGrid>
        <w:gridCol w:w="8576"/>
        <w:gridCol w:w="850"/>
        <w:tblGridChange w:id="0">
          <w:tblGrid>
            <w:gridCol w:w="8576"/>
            <w:gridCol w:w="850"/>
          </w:tblGrid>
        </w:tblGridChange>
      </w:tblGrid>
      <w:tr>
        <w:trPr>
          <w:cantSplit w:val="0"/>
          <w:trHeight w:val="3327" w:hRule="atLeast"/>
          <w:tblHeader w:val="0"/>
        </w:trPr>
        <w:tc>
          <w:tcPr/>
          <w:p w:rsidR="00000000" w:rsidDel="00000000" w:rsidP="00000000" w:rsidRDefault="00000000" w:rsidRPr="00000000" w14:paraId="00000002">
            <w:pPr>
              <w:jc w:val="center"/>
              <w:rPr>
                <w:rFonts w:ascii="Calibri" w:cs="Calibri" w:eastAsia="Calibri" w:hAnsi="Calibri"/>
                <w:smallCaps w:val="1"/>
                <w:sz w:val="24"/>
                <w:szCs w:val="24"/>
              </w:rPr>
            </w:pPr>
            <w:r w:rsidDel="00000000" w:rsidR="00000000" w:rsidRPr="00000000">
              <w:rPr/>
              <w:drawing>
                <wp:inline distB="0" distT="0" distL="0" distR="0">
                  <wp:extent cx="942975" cy="1019175"/>
                  <wp:effectExtent b="0" l="0" r="0" t="0"/>
                  <wp:docPr id="2060028561" name="image1.jpg"/>
                  <a:graphic>
                    <a:graphicData uri="http://schemas.openxmlformats.org/drawingml/2006/picture">
                      <pic:pic>
                        <pic:nvPicPr>
                          <pic:cNvPr id="0" name="image1.jpg"/>
                          <pic:cNvPicPr preferRelativeResize="0"/>
                        </pic:nvPicPr>
                        <pic:blipFill>
                          <a:blip r:embed="rId9"/>
                          <a:srcRect b="7856" l="7542" r="7542" t="7245"/>
                          <a:stretch>
                            <a:fillRect/>
                          </a:stretch>
                        </pic:blipFill>
                        <pic:spPr>
                          <a:xfrm>
                            <a:off x="0" y="0"/>
                            <a:ext cx="94297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b w:val="1"/>
                <w:bCs w:val="1"/>
                <w:color w:val="1b6f6f"/>
                <w:sz w:val="24"/>
                <w:szCs w:val="24"/>
              </w:rPr>
            </w:pPr>
            <w:r w:rsidDel="00000000" w:rsidR="00000000" w:rsidRPr="00000000">
              <w:rPr>
                <w:b w:val="1"/>
                <w:bCs w:val="1"/>
                <w:color w:val="1b6f6f"/>
                <w:sz w:val="24"/>
                <w:szCs w:val="24"/>
                <w:rtl w:val="0"/>
              </w:rPr>
              <w:t xml:space="preserve">UNIVERSIDADE FEDERAL DO CARIRI</w:t>
              <w:br w:type="textWrapping"/>
              <w:t xml:space="preserve">SECRETARIA DE COOPERAÇÃO INTERNACIONAL</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1"/>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5">
            <w:pPr>
              <w:jc w:val="center"/>
              <w:rPr>
                <w:rFonts w:ascii="Calibri" w:cs="Calibri" w:eastAsia="Calibri" w:hAnsi="Calibri"/>
                <w:color w:val="000000"/>
                <w:sz w:val="24"/>
                <w:szCs w:val="24"/>
              </w:rPr>
            </w:pPr>
            <w:r w:rsidDel="00000000" w:rsidR="00000000" w:rsidRPr="00000000">
              <w:rPr>
                <w:rtl w:val="0"/>
              </w:rPr>
            </w:r>
          </w:p>
        </w:tc>
      </w:tr>
      <w:tr>
        <w:trPr>
          <w:cantSplit w:val="0"/>
          <w:trHeight w:val="831" w:hRule="atLeast"/>
          <w:tblHeader w:val="0"/>
        </w:trPr>
        <w:tc>
          <w:tcPr>
            <w:tcBorders>
              <w:top w:color="4472c4" w:space="0" w:sz="4" w:val="single"/>
            </w:tcBorders>
            <w:vAlign w:val="center"/>
          </w:tcPr>
          <w:p w:rsidR="00000000" w:rsidDel="00000000" w:rsidP="00000000" w:rsidRDefault="00000000" w:rsidRPr="00000000" w14:paraId="00000006">
            <w:pPr>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7">
            <w:pPr>
              <w:spacing w:line="360" w:lineRule="auto"/>
              <w:jc w:val="center"/>
              <w:rPr>
                <w:rFonts w:ascii="Calibri" w:cs="Calibri" w:eastAsia="Calibri" w:hAnsi="Calibri"/>
                <w:b w:val="1"/>
                <w:bCs w:val="1"/>
                <w:sz w:val="28"/>
                <w:szCs w:val="28"/>
              </w:rPr>
            </w:pPr>
            <w:r w:rsidDel="00000000" w:rsidR="00000000" w:rsidRPr="00000000">
              <w:rPr>
                <w:rtl w:val="0"/>
              </w:rPr>
            </w:r>
          </w:p>
          <w:p w:rsidR="00000000" w:rsidDel="00000000" w:rsidP="00000000" w:rsidRDefault="00000000" w:rsidRPr="00000000" w14:paraId="00000008">
            <w:pPr>
              <w:spacing w:line="360" w:lineRule="auto"/>
              <w:ind w:right="-739" w:hanging="666"/>
              <w:jc w:val="center"/>
              <w:rPr>
                <w:rFonts w:ascii="Calibri" w:cs="Calibri" w:eastAsia="Calibri" w:hAnsi="Calibri"/>
                <w:sz w:val="40"/>
                <w:szCs w:val="40"/>
              </w:rPr>
            </w:pPr>
            <w:r w:rsidDel="00000000" w:rsidR="00000000" w:rsidRPr="00000000">
              <w:rPr>
                <w:b w:val="1"/>
                <w:bCs w:val="1"/>
                <w:sz w:val="40"/>
                <w:szCs w:val="40"/>
                <w:rtl w:val="0"/>
              </w:rPr>
              <w:t xml:space="preserve">BALANÇO GERAL DA</w:t>
            </w:r>
            <w:r w:rsidDel="00000000" w:rsidR="00000000" w:rsidRPr="00000000">
              <w:rPr>
                <w:rtl w:val="0"/>
              </w:rPr>
            </w:r>
          </w:p>
          <w:p w:rsidR="00000000" w:rsidDel="00000000" w:rsidP="00000000" w:rsidRDefault="00000000" w:rsidRPr="00000000" w14:paraId="00000009">
            <w:pPr>
              <w:spacing w:line="360" w:lineRule="auto"/>
              <w:ind w:right="-739" w:hanging="113"/>
              <w:jc w:val="center"/>
              <w:rPr>
                <w:rFonts w:ascii="Calibri" w:cs="Calibri" w:eastAsia="Calibri" w:hAnsi="Calibri"/>
                <w:sz w:val="40"/>
                <w:szCs w:val="40"/>
              </w:rPr>
            </w:pPr>
            <w:r w:rsidDel="00000000" w:rsidR="00000000" w:rsidRPr="00000000">
              <w:rPr>
                <w:b w:val="1"/>
                <w:bCs w:val="1"/>
                <w:sz w:val="40"/>
                <w:szCs w:val="40"/>
                <w:rtl w:val="0"/>
              </w:rPr>
              <w:t xml:space="preserve">SECRETARIA DE COOPERAÇÃO INTERNACIONAL</w:t>
            </w:r>
            <w:r w:rsidDel="00000000" w:rsidR="00000000" w:rsidRPr="00000000">
              <w:rPr>
                <w:rtl w:val="0"/>
              </w:rPr>
            </w:r>
          </w:p>
        </w:tc>
        <w:tc>
          <w:tcPr>
            <w:tcBorders>
              <w:top w:color="4472c4" w:space="0" w:sz="4" w:val="single"/>
            </w:tcBorders>
          </w:tcPr>
          <w:p w:rsidR="00000000" w:rsidDel="00000000" w:rsidP="00000000" w:rsidRDefault="00000000" w:rsidRPr="00000000" w14:paraId="0000000A">
            <w:pPr>
              <w:jc w:val="center"/>
              <w:rPr>
                <w:rFonts w:ascii="Calibri" w:cs="Calibri" w:eastAsia="Calibri" w:hAnsi="Calibri"/>
                <w:b w:val="1"/>
                <w:bCs w:val="1"/>
                <w:sz w:val="28"/>
                <w:szCs w:val="28"/>
              </w:rPr>
            </w:pPr>
            <w:r w:rsidDel="00000000" w:rsidR="00000000" w:rsidRPr="00000000">
              <w:rPr>
                <w:rtl w:val="0"/>
              </w:rPr>
            </w:r>
          </w:p>
        </w:tc>
      </w:tr>
      <w:tr>
        <w:trPr>
          <w:cantSplit w:val="0"/>
          <w:trHeight w:val="415" w:hRule="atLeast"/>
          <w:tblHeader w:val="0"/>
        </w:trPr>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15" w:hRule="atLeast"/>
          <w:tblHeader w:val="0"/>
        </w:trPr>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EXERCÍCIO 2025</w:t>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415" w:hRule="atLeast"/>
          <w:tblHeader w:val="0"/>
        </w:trPr>
        <w:tc>
          <w:tcP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tl w:val="0"/>
        </w:rPr>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A">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B">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C">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D">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E">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1F">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0">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1">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2">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3">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4">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5">
      <w:pPr>
        <w:spacing w:line="264" w:lineRule="auto"/>
        <w:ind w:left="-142" w:hanging="425"/>
        <w:jc w:val="center"/>
        <w:rPr>
          <w:rFonts w:ascii="Calibri" w:cs="Calibri" w:eastAsia="Calibri" w:hAnsi="Calibri"/>
          <w:color w:val="000000"/>
          <w:sz w:val="24"/>
          <w:szCs w:val="24"/>
        </w:rPr>
      </w:pPr>
      <w:r w:rsidDel="00000000" w:rsidR="00000000" w:rsidRPr="00000000">
        <w:rPr>
          <w:rtl w:val="0"/>
        </w:rPr>
      </w:r>
    </w:p>
    <w:p w:rsidR="00000000" w:rsidDel="00000000" w:rsidP="00000000" w:rsidRDefault="00000000" w:rsidRPr="00000000" w14:paraId="00000026">
      <w:pPr>
        <w:spacing w:line="264" w:lineRule="auto"/>
        <w:ind w:left="-142" w:hanging="425"/>
        <w:jc w:val="center"/>
        <w:rPr>
          <w:rFonts w:ascii="Calibri" w:cs="Calibri" w:eastAsia="Calibri" w:hAnsi="Calibri"/>
          <w:color w:val="000000"/>
          <w:sz w:val="24"/>
          <w:szCs w:val="24"/>
        </w:rPr>
      </w:pPr>
      <w:r w:rsidDel="00000000" w:rsidR="00000000" w:rsidRPr="00000000">
        <w:rPr>
          <w:color w:val="000000"/>
          <w:sz w:val="24"/>
          <w:szCs w:val="24"/>
          <w:rtl w:val="0"/>
        </w:rPr>
        <w:t xml:space="preserve">JUAZEIRO DO NORTE – CE</w:t>
      </w:r>
      <w:r w:rsidDel="00000000" w:rsidR="00000000" w:rsidRPr="00000000">
        <w:rPr>
          <w:rtl w:val="0"/>
        </w:rPr>
      </w:r>
    </w:p>
    <w:p w:rsidR="00000000" w:rsidDel="00000000" w:rsidP="00000000" w:rsidRDefault="00000000" w:rsidRPr="00000000" w14:paraId="00000027">
      <w:pPr>
        <w:spacing w:after="180" w:line="264" w:lineRule="auto"/>
        <w:ind w:left="-284" w:hanging="425.00000000000006"/>
        <w:jc w:val="center"/>
        <w:rPr>
          <w:rFonts w:ascii="Calibri" w:cs="Calibri" w:eastAsia="Calibri" w:hAnsi="Calibri"/>
          <w:color w:val="000000"/>
          <w:sz w:val="24"/>
          <w:szCs w:val="24"/>
        </w:rPr>
      </w:pPr>
      <w:r w:rsidDel="00000000" w:rsidR="00000000" w:rsidRPr="00000000">
        <w:rPr>
          <w:color w:val="000000"/>
          <w:sz w:val="24"/>
          <w:szCs w:val="24"/>
          <w:rtl w:val="0"/>
        </w:rPr>
        <w:t xml:space="preserve">JANEIRO DE 2026</w:t>
      </w:r>
      <w:r w:rsidDel="00000000" w:rsidR="00000000" w:rsidRPr="00000000">
        <w:rPr>
          <w:rtl w:val="0"/>
        </w:rPr>
      </w:r>
    </w:p>
    <w:tbl>
      <w:tblPr>
        <w:tblStyle w:val="Table2"/>
        <w:tblpPr w:leftFromText="187" w:rightFromText="187" w:topFromText="0" w:bottomFromText="0" w:vertAnchor="page" w:horzAnchor="margin" w:tblpXSpec="center" w:tblpYSpec="bottom"/>
        <w:tblW w:w="9922.0" w:type="dxa"/>
        <w:jc w:val="center"/>
        <w:tblLayout w:type="fixed"/>
        <w:tblLook w:val="0400"/>
      </w:tblPr>
      <w:tblGrid>
        <w:gridCol w:w="9922"/>
        <w:tblGridChange w:id="0">
          <w:tblGrid>
            <w:gridCol w:w="9922"/>
          </w:tblGrid>
        </w:tblGridChange>
      </w:tblGrid>
      <w:tr>
        <w:trPr>
          <w:cantSplit w:val="0"/>
          <w:tblHeader w:val="0"/>
        </w:trPr>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9">
      <w:pPr>
        <w:rPr>
          <w:rFonts w:ascii="Calibri" w:cs="Calibri" w:eastAsia="Calibri" w:hAnsi="Calibri"/>
        </w:rPr>
      </w:pPr>
      <w:r w:rsidDel="00000000" w:rsidR="00000000" w:rsidRPr="00000000">
        <w:rPr>
          <w:rtl w:val="0"/>
        </w:rPr>
      </w:r>
    </w:p>
    <w:p w:rsidR="00000000" w:rsidDel="00000000" w:rsidP="00000000" w:rsidRDefault="00000000" w:rsidRPr="00000000" w14:paraId="0000002A">
      <w:pPr>
        <w:jc w:val="center"/>
        <w:rPr>
          <w:rFonts w:ascii="Calibri" w:cs="Calibri" w:eastAsia="Calibri" w:hAnsi="Calibri"/>
          <w:b w:val="1"/>
          <w:bCs w:val="1"/>
          <w:color w:val="1b6f6f"/>
        </w:rPr>
      </w:pPr>
      <w:r w:rsidDel="00000000" w:rsidR="00000000" w:rsidRPr="00000000">
        <w:rPr>
          <w:b w:val="1"/>
          <w:bCs w:val="1"/>
          <w:color w:val="1b6f6f"/>
          <w:rtl w:val="0"/>
        </w:rPr>
        <w:t xml:space="preserve">UNIVERSIDADE FEDERAL DO CARIRI</w:t>
        <w:br w:type="textWrapping"/>
        <w:t xml:space="preserve">SECRETARIA DE COOPERAÇÃO INTERNACIONAL</w:t>
      </w:r>
      <w:r w:rsidDel="00000000" w:rsidR="00000000" w:rsidRPr="00000000">
        <w:rPr>
          <w:b w:val="1"/>
          <w:bCs w:val="1"/>
          <w:color w:val="1f3864"/>
          <w:rtl w:val="0"/>
        </w:rPr>
        <w:t xml:space="preserve"> </w:t>
      </w:r>
      <w:r w:rsidDel="00000000" w:rsidR="00000000" w:rsidRPr="00000000">
        <w:rPr>
          <w:rtl w:val="0"/>
        </w:rPr>
      </w:r>
    </w:p>
    <w:p w:rsidR="00000000" w:rsidDel="00000000" w:rsidP="00000000" w:rsidRDefault="00000000" w:rsidRPr="00000000" w14:paraId="0000002B">
      <w:pPr>
        <w:jc w:val="center"/>
        <w:rPr>
          <w:rFonts w:ascii="Calibri" w:cs="Calibri" w:eastAsia="Calibri" w:hAnsi="Calibri"/>
          <w:b w:val="1"/>
          <w:bCs w:val="1"/>
          <w:color w:val="1b6f6f"/>
          <w:sz w:val="40"/>
          <w:szCs w:val="40"/>
          <w:u w:val="single"/>
        </w:rPr>
      </w:pPr>
      <w:r w:rsidDel="00000000" w:rsidR="00000000" w:rsidRPr="00000000">
        <w:rPr>
          <w:b w:val="1"/>
          <w:bCs w:val="1"/>
          <w:color w:val="1b6f6f"/>
          <w:sz w:val="40"/>
          <w:szCs w:val="40"/>
          <w:u w:val="single"/>
          <w:rtl w:val="0"/>
        </w:rPr>
        <w:t xml:space="preserve">Relatório de Gestão 2025</w:t>
      </w:r>
      <w:r w:rsidDel="00000000" w:rsidR="00000000" w:rsidRPr="00000000">
        <w:rPr>
          <w:rtl w:val="0"/>
        </w:rPr>
      </w:r>
    </w:p>
    <w:p w:rsidR="00000000" w:rsidDel="00000000" w:rsidP="00000000" w:rsidRDefault="00000000" w:rsidRPr="00000000" w14:paraId="0000002C">
      <w:pPr>
        <w:jc w:val="center"/>
        <w:rPr>
          <w:rFonts w:ascii="Calibri" w:cs="Calibri" w:eastAsia="Calibri" w:hAnsi="Calibri"/>
        </w:rPr>
      </w:pPr>
      <w:r w:rsidDel="00000000" w:rsidR="00000000" w:rsidRPr="00000000">
        <w:rPr>
          <w:rtl w:val="0"/>
        </w:rPr>
      </w:r>
    </w:p>
    <w:p w:rsidR="00000000" w:rsidDel="00000000" w:rsidP="00000000" w:rsidRDefault="00000000" w:rsidRPr="00000000" w14:paraId="0000002D">
      <w:pPr>
        <w:jc w:val="center"/>
        <w:rPr>
          <w:rFonts w:ascii="Calibri" w:cs="Calibri" w:eastAsia="Calibri" w:hAnsi="Calibri"/>
          <w:color w:val="1f3864"/>
          <w:sz w:val="24"/>
          <w:szCs w:val="24"/>
        </w:rPr>
      </w:pPr>
      <w:r w:rsidDel="00000000" w:rsidR="00000000" w:rsidRPr="00000000">
        <w:rPr>
          <w:color w:val="1f3864"/>
          <w:sz w:val="24"/>
          <w:szCs w:val="24"/>
          <w:rtl w:val="0"/>
        </w:rPr>
        <w:t xml:space="preserve">Prestação de Contas da SCI</w:t>
      </w:r>
      <w:r w:rsidDel="00000000" w:rsidR="00000000" w:rsidRPr="00000000">
        <w:rPr>
          <w:rtl w:val="0"/>
        </w:rPr>
      </w:r>
    </w:p>
    <w:p w:rsidR="00000000" w:rsidDel="00000000" w:rsidP="00000000" w:rsidRDefault="00000000" w:rsidRPr="00000000" w14:paraId="0000002E">
      <w:pPr>
        <w:jc w:val="center"/>
        <w:rPr>
          <w:rFonts w:ascii="Calibri" w:cs="Calibri" w:eastAsia="Calibri" w:hAnsi="Calibri"/>
          <w:color w:val="1f3864"/>
          <w:sz w:val="24"/>
          <w:szCs w:val="24"/>
        </w:rPr>
      </w:pPr>
      <w:r w:rsidDel="00000000" w:rsidR="00000000" w:rsidRPr="00000000">
        <w:rPr>
          <w:rtl w:val="0"/>
        </w:rPr>
      </w:r>
    </w:p>
    <w:p w:rsidR="00000000" w:rsidDel="00000000" w:rsidP="00000000" w:rsidRDefault="00000000" w:rsidRPr="00000000" w14:paraId="0000002F">
      <w:pPr>
        <w:jc w:val="center"/>
        <w:rPr>
          <w:rFonts w:ascii="Calibri" w:cs="Calibri" w:eastAsia="Calibri" w:hAnsi="Calibri"/>
          <w:b w:val="1"/>
          <w:bCs w:val="1"/>
          <w:sz w:val="28"/>
          <w:szCs w:val="28"/>
        </w:rPr>
      </w:pPr>
      <w:r w:rsidDel="00000000" w:rsidR="00000000" w:rsidRPr="00000000">
        <w:rPr>
          <w:b w:val="1"/>
          <w:bCs w:val="1"/>
          <w:sz w:val="28"/>
          <w:szCs w:val="28"/>
          <w:rtl w:val="0"/>
        </w:rPr>
        <w:t xml:space="preserve">SCI 2024</w:t>
      </w: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tl w:val="0"/>
        </w:rPr>
        <w:tab/>
      </w:r>
      <w:r w:rsidDel="00000000" w:rsidR="00000000" w:rsidRPr="00000000">
        <w:rPr>
          <w:rtl w:val="0"/>
        </w:rPr>
      </w:r>
    </w:p>
    <w:p w:rsidR="00000000" w:rsidDel="00000000" w:rsidP="00000000" w:rsidRDefault="00000000" w:rsidRPr="00000000" w14:paraId="00000031">
      <w:pPr>
        <w:numPr>
          <w:ilvl w:val="0"/>
          <w:numId w:val="1"/>
        </w:numPr>
        <w:spacing w:after="200" w:lineRule="auto"/>
        <w:ind w:left="360" w:hanging="360"/>
        <w:jc w:val="both"/>
        <w:rPr>
          <w:rFonts w:ascii="Calibri" w:cs="Calibri" w:eastAsia="Calibri" w:hAnsi="Calibri"/>
          <w:b w:val="1"/>
          <w:bCs w:val="1"/>
          <w:sz w:val="28"/>
          <w:szCs w:val="28"/>
        </w:rPr>
      </w:pPr>
      <w:r w:rsidDel="00000000" w:rsidR="00000000" w:rsidRPr="00000000">
        <w:rPr>
          <w:b w:val="1"/>
          <w:bCs w:val="1"/>
          <w:sz w:val="28"/>
          <w:szCs w:val="28"/>
          <w:rtl w:val="0"/>
        </w:rPr>
        <w:t xml:space="preserve">Conformidade legal: principais normas internas e mecanismos de controle e prevenção de falhas e irregularidades.</w:t>
      </w:r>
      <w:r w:rsidDel="00000000" w:rsidR="00000000" w:rsidRPr="00000000">
        <w:rPr>
          <w:rtl w:val="0"/>
        </w:rPr>
      </w:r>
    </w:p>
    <w:p w:rsidR="00000000" w:rsidDel="00000000" w:rsidP="00000000" w:rsidRDefault="00000000" w:rsidRPr="00000000" w14:paraId="00000032">
      <w:pPr>
        <w:spacing w:after="200" w:lineRule="auto"/>
        <w:rPr>
          <w:rFonts w:ascii="Calibri" w:cs="Calibri" w:eastAsia="Calibri" w:hAnsi="Calibri"/>
          <w:b w:val="1"/>
          <w:bCs w:val="1"/>
          <w:sz w:val="24"/>
          <w:szCs w:val="24"/>
        </w:rPr>
      </w:pPr>
      <w:r w:rsidDel="00000000" w:rsidR="00000000" w:rsidRPr="00000000">
        <w:rPr>
          <w:b w:val="1"/>
          <w:bCs w:val="1"/>
          <w:sz w:val="24"/>
          <w:szCs w:val="24"/>
          <w:rtl w:val="0"/>
        </w:rPr>
        <w:t xml:space="preserve">Quadro 1. </w:t>
      </w:r>
      <w:r w:rsidDel="00000000" w:rsidR="00000000" w:rsidRPr="00000000">
        <w:rPr>
          <w:sz w:val="24"/>
          <w:szCs w:val="24"/>
          <w:rtl w:val="0"/>
        </w:rPr>
        <w:t xml:space="preserve">Resoluções ligadas à internacionalização da UFCA.</w:t>
      </w:r>
      <w:r w:rsidDel="00000000" w:rsidR="00000000" w:rsidRPr="00000000">
        <w:rPr>
          <w:rtl w:val="0"/>
        </w:rPr>
      </w:r>
    </w:p>
    <w:tbl>
      <w:tblPr>
        <w:tblStyle w:val="Table3"/>
        <w:tblW w:w="9923.0" w:type="dxa"/>
        <w:jc w:val="left"/>
        <w:tblInd w:w="108.0" w:type="dxa"/>
        <w:tblLayout w:type="fixed"/>
        <w:tblLook w:val="04A0"/>
      </w:tblPr>
      <w:tblGrid>
        <w:gridCol w:w="9923"/>
        <w:tblGridChange w:id="0">
          <w:tblGrid>
            <w:gridCol w:w="9923"/>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rFonts w:ascii="Calibri" w:cs="Calibri" w:eastAsia="Calibri" w:hAnsi="Calibri"/>
              </w:rPr>
            </w:pPr>
            <w:r w:rsidDel="00000000" w:rsidR="00000000" w:rsidRPr="00000000">
              <w:rPr>
                <w:rtl w:val="0"/>
              </w:rPr>
              <w:t xml:space="preserve">RESOLUÇÃO nº 27/CONSUP, DE 28 DE AGOSTO DE 2018</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rFonts w:ascii="Calibri" w:cs="Calibri" w:eastAsia="Calibri" w:hAnsi="Calibri"/>
              </w:rPr>
            </w:pPr>
            <w:r w:rsidDel="00000000" w:rsidR="00000000" w:rsidRPr="00000000">
              <w:rPr>
                <w:rtl w:val="0"/>
              </w:rPr>
              <w:t xml:space="preserve">RESOLUÇÃO Nº 40/CONSUP, DE 18 DE OUTUBRO DE 2018</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rFonts w:ascii="Calibri" w:cs="Calibri" w:eastAsia="Calibri" w:hAnsi="Calibri"/>
              </w:rPr>
            </w:pPr>
            <w:r w:rsidDel="00000000" w:rsidR="00000000" w:rsidRPr="00000000">
              <w:rPr>
                <w:rtl w:val="0"/>
              </w:rPr>
              <w:t xml:space="preserve">RESOLUÇÃO Nº 89/CONSUNI, DE 12 DE DEZEMBRO DE 2019</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rFonts w:ascii="Calibri" w:cs="Calibri" w:eastAsia="Calibri" w:hAnsi="Calibri"/>
              </w:rPr>
            </w:pPr>
            <w:r w:rsidDel="00000000" w:rsidR="00000000" w:rsidRPr="00000000">
              <w:rPr>
                <w:rtl w:val="0"/>
              </w:rPr>
              <w:t xml:space="preserve">RESOLUÇÃO CONSUNI Nº 71, DE 29 DE MARÇO DE 2022</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rFonts w:ascii="Calibri" w:cs="Calibri" w:eastAsia="Calibri" w:hAnsi="Calibri"/>
              </w:rPr>
            </w:pPr>
            <w:r w:rsidDel="00000000" w:rsidR="00000000" w:rsidRPr="00000000">
              <w:rPr>
                <w:rtl w:val="0"/>
              </w:rPr>
              <w:t xml:space="preserve">Resolução nº 109 – CONSUNI, de 17/11/2022</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8">
            <w:pPr>
              <w:rPr>
                <w:rFonts w:ascii="Calibri" w:cs="Calibri" w:eastAsia="Calibri" w:hAnsi="Calibri"/>
              </w:rPr>
            </w:pPr>
            <w:r w:rsidDel="00000000" w:rsidR="00000000" w:rsidRPr="00000000">
              <w:rPr>
                <w:rtl w:val="0"/>
              </w:rPr>
              <w:t xml:space="preserve">Resolução nº 110 – CONSUNI, de 17/11/2022</w:t>
            </w:r>
            <w:r w:rsidDel="00000000" w:rsidR="00000000" w:rsidRPr="00000000">
              <w:rPr>
                <w:rtl w:val="0"/>
              </w:rPr>
            </w:r>
          </w:p>
        </w:tc>
      </w:tr>
      <w:tr>
        <w:trPr>
          <w:cantSplit w:val="0"/>
          <w:trHeight w:val="32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rFonts w:ascii="Calibri" w:cs="Calibri" w:eastAsia="Calibri" w:hAnsi="Calibri"/>
              </w:rPr>
            </w:pPr>
            <w:r w:rsidDel="00000000" w:rsidR="00000000" w:rsidRPr="00000000">
              <w:rPr>
                <w:rtl w:val="0"/>
              </w:rPr>
              <w:t xml:space="preserve">Resolução nº 111 – CONSUNI, de 17/11/2022</w:t>
            </w:r>
            <w:r w:rsidDel="00000000" w:rsidR="00000000" w:rsidRPr="00000000">
              <w:rPr>
                <w:rtl w:val="0"/>
              </w:rPr>
            </w:r>
          </w:p>
        </w:tc>
      </w:tr>
    </w:tbl>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28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SCI – UFCA Portal – Internacional (2025).</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28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numPr>
          <w:ilvl w:val="0"/>
          <w:numId w:val="1"/>
        </w:numPr>
        <w:spacing w:after="200" w:lineRule="auto"/>
        <w:ind w:left="360" w:hanging="360"/>
        <w:jc w:val="both"/>
        <w:rPr>
          <w:rFonts w:ascii="Calibri" w:cs="Calibri" w:eastAsia="Calibri" w:hAnsi="Calibri"/>
          <w:b w:val="1"/>
          <w:bCs w:val="1"/>
          <w:sz w:val="28"/>
          <w:szCs w:val="28"/>
        </w:rPr>
      </w:pPr>
      <w:r w:rsidDel="00000000" w:rsidR="00000000" w:rsidRPr="00000000">
        <w:rPr>
          <w:b w:val="1"/>
          <w:bCs w:val="1"/>
          <w:sz w:val="28"/>
          <w:szCs w:val="28"/>
          <w:rtl w:val="0"/>
        </w:rPr>
        <w:t xml:space="preserve">Relação de Estudantes Estrangeiros Matriculados na UFCA</w:t>
      </w:r>
      <w:r w:rsidDel="00000000" w:rsidR="00000000" w:rsidRPr="00000000">
        <w:rPr>
          <w:rtl w:val="0"/>
        </w:rPr>
      </w:r>
    </w:p>
    <w:p w:rsidR="00000000" w:rsidDel="00000000" w:rsidP="00000000" w:rsidRDefault="00000000" w:rsidRPr="00000000" w14:paraId="0000003D">
      <w:pPr>
        <w:spacing w:after="200" w:lineRule="auto"/>
        <w:rPr>
          <w:rFonts w:ascii="Calibri" w:cs="Calibri" w:eastAsia="Calibri" w:hAnsi="Calibri"/>
          <w:b w:val="1"/>
          <w:bCs w:val="1"/>
          <w:sz w:val="24"/>
          <w:szCs w:val="24"/>
        </w:rPr>
      </w:pPr>
      <w:r w:rsidDel="00000000" w:rsidR="00000000" w:rsidRPr="00000000">
        <w:rPr>
          <w:b w:val="1"/>
          <w:bCs w:val="1"/>
          <w:sz w:val="24"/>
          <w:szCs w:val="24"/>
          <w:rtl w:val="0"/>
        </w:rPr>
        <w:t xml:space="preserve">Tabela 1. </w:t>
      </w:r>
      <w:r w:rsidDel="00000000" w:rsidR="00000000" w:rsidRPr="00000000">
        <w:rPr>
          <w:sz w:val="24"/>
          <w:szCs w:val="24"/>
          <w:rtl w:val="0"/>
        </w:rPr>
        <w:t xml:space="preserve">Relação de estudantes estrangeiros matriculados na UFCA em 2025.</w:t>
      </w:r>
      <w:r w:rsidDel="00000000" w:rsidR="00000000" w:rsidRPr="00000000">
        <w:rPr>
          <w:rtl w:val="0"/>
        </w:rPr>
      </w:r>
    </w:p>
    <w:tbl>
      <w:tblPr>
        <w:tblStyle w:val="Table4"/>
        <w:tblW w:w="9917.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6"/>
        <w:gridCol w:w="4227"/>
        <w:gridCol w:w="1990"/>
        <w:gridCol w:w="1856"/>
        <w:gridCol w:w="1278"/>
        <w:tblGridChange w:id="0">
          <w:tblGrid>
            <w:gridCol w:w="566"/>
            <w:gridCol w:w="4227"/>
            <w:gridCol w:w="1990"/>
            <w:gridCol w:w="1856"/>
            <w:gridCol w:w="1278"/>
          </w:tblGrid>
        </w:tblGridChange>
      </w:tblGrid>
      <w:tr>
        <w:trPr>
          <w:cantSplit w:val="0"/>
          <w:tblHeader w:val="0"/>
        </w:trPr>
        <w:tc>
          <w:tcPr/>
          <w:p w:rsidR="00000000" w:rsidDel="00000000" w:rsidP="00000000" w:rsidRDefault="00000000" w:rsidRPr="00000000" w14:paraId="0000003E">
            <w:pPr>
              <w:jc w:val="center"/>
              <w:rPr/>
            </w:pPr>
            <w:r w:rsidDel="00000000" w:rsidR="00000000" w:rsidRPr="00000000">
              <w:rPr>
                <w:b w:val="1"/>
                <w:bCs w:val="1"/>
                <w:rtl w:val="0"/>
              </w:rPr>
              <w:t xml:space="preserve">Nº</w:t>
            </w:r>
            <w:r w:rsidDel="00000000" w:rsidR="00000000" w:rsidRPr="00000000">
              <w:rPr>
                <w:rtl w:val="0"/>
              </w:rPr>
            </w:r>
          </w:p>
        </w:tc>
        <w:tc>
          <w:tcPr/>
          <w:p w:rsidR="00000000" w:rsidDel="00000000" w:rsidP="00000000" w:rsidRDefault="00000000" w:rsidRPr="00000000" w14:paraId="0000003F">
            <w:pPr>
              <w:jc w:val="center"/>
              <w:rPr/>
            </w:pPr>
            <w:r w:rsidDel="00000000" w:rsidR="00000000" w:rsidRPr="00000000">
              <w:rPr>
                <w:b w:val="1"/>
                <w:bCs w:val="1"/>
                <w:rtl w:val="0"/>
              </w:rPr>
              <w:t xml:space="preserve">NOME</w:t>
            </w:r>
            <w:r w:rsidDel="00000000" w:rsidR="00000000" w:rsidRPr="00000000">
              <w:rPr>
                <w:rtl w:val="0"/>
              </w:rPr>
            </w:r>
          </w:p>
        </w:tc>
        <w:tc>
          <w:tcPr/>
          <w:p w:rsidR="00000000" w:rsidDel="00000000" w:rsidP="00000000" w:rsidRDefault="00000000" w:rsidRPr="00000000" w14:paraId="00000040">
            <w:pPr>
              <w:jc w:val="center"/>
              <w:rPr/>
            </w:pPr>
            <w:r w:rsidDel="00000000" w:rsidR="00000000" w:rsidRPr="00000000">
              <w:rPr>
                <w:b w:val="1"/>
                <w:bCs w:val="1"/>
                <w:rtl w:val="0"/>
              </w:rPr>
              <w:t xml:space="preserve">PAÍS/ORIGEM</w:t>
            </w:r>
            <w:r w:rsidDel="00000000" w:rsidR="00000000" w:rsidRPr="00000000">
              <w:rPr>
                <w:rtl w:val="0"/>
              </w:rPr>
            </w:r>
          </w:p>
        </w:tc>
        <w:tc>
          <w:tcPr/>
          <w:p w:rsidR="00000000" w:rsidDel="00000000" w:rsidP="00000000" w:rsidRDefault="00000000" w:rsidRPr="00000000" w14:paraId="00000041">
            <w:pPr>
              <w:jc w:val="center"/>
              <w:rPr/>
            </w:pPr>
            <w:r w:rsidDel="00000000" w:rsidR="00000000" w:rsidRPr="00000000">
              <w:rPr>
                <w:b w:val="1"/>
                <w:bCs w:val="1"/>
                <w:rtl w:val="0"/>
              </w:rPr>
              <w:t xml:space="preserve">CURSO</w:t>
            </w:r>
            <w:r w:rsidDel="00000000" w:rsidR="00000000" w:rsidRPr="00000000">
              <w:rPr>
                <w:rtl w:val="0"/>
              </w:rPr>
            </w:r>
          </w:p>
        </w:tc>
        <w:tc>
          <w:tcPr/>
          <w:p w:rsidR="00000000" w:rsidDel="00000000" w:rsidP="00000000" w:rsidRDefault="00000000" w:rsidRPr="00000000" w14:paraId="00000042">
            <w:pPr>
              <w:jc w:val="center"/>
              <w:rPr/>
            </w:pPr>
            <w:r w:rsidDel="00000000" w:rsidR="00000000" w:rsidRPr="00000000">
              <w:rPr>
                <w:b w:val="1"/>
                <w:bCs w:val="1"/>
                <w:rtl w:val="0"/>
              </w:rPr>
              <w:t xml:space="preserve">INGRESSO</w:t>
            </w:r>
            <w:r w:rsidDel="00000000" w:rsidR="00000000" w:rsidRPr="00000000">
              <w:rPr>
                <w:rtl w:val="0"/>
              </w:rPr>
            </w:r>
          </w:p>
        </w:tc>
      </w:tr>
      <w:tr>
        <w:trPr>
          <w:cantSplit w:val="0"/>
          <w:tblHeader w:val="0"/>
        </w:trPr>
        <w:tc>
          <w:tcPr/>
          <w:p w:rsidR="00000000" w:rsidDel="00000000" w:rsidP="00000000" w:rsidRDefault="00000000" w:rsidRPr="00000000" w14:paraId="00000043">
            <w:pPr>
              <w:rPr/>
            </w:pPr>
            <w:r w:rsidDel="00000000" w:rsidR="00000000" w:rsidRPr="00000000">
              <w:rPr>
                <w:rtl w:val="0"/>
              </w:rPr>
              <w:t xml:space="preserve">01</w:t>
            </w:r>
          </w:p>
        </w:tc>
        <w:tc>
          <w:tcPr/>
          <w:p w:rsidR="00000000" w:rsidDel="00000000" w:rsidP="00000000" w:rsidRDefault="00000000" w:rsidRPr="00000000" w14:paraId="00000044">
            <w:pPr>
              <w:rPr/>
            </w:pPr>
            <w:r w:rsidDel="00000000" w:rsidR="00000000" w:rsidRPr="00000000">
              <w:rPr>
                <w:rtl w:val="0"/>
              </w:rPr>
              <w:t xml:space="preserve">Hélia Conceição Rocha Monteiro</w:t>
            </w:r>
          </w:p>
        </w:tc>
        <w:tc>
          <w:tcPr>
            <w:vAlign w:val="center"/>
          </w:tcPr>
          <w:p w:rsidR="00000000" w:rsidDel="00000000" w:rsidP="00000000" w:rsidRDefault="00000000" w:rsidRPr="00000000" w14:paraId="00000045">
            <w:pPr>
              <w:rPr/>
            </w:pPr>
            <w:r w:rsidDel="00000000" w:rsidR="00000000" w:rsidRPr="00000000">
              <w:rPr>
                <w:rtl w:val="0"/>
              </w:rPr>
              <w:t xml:space="preserve">Cabo Verde</w:t>
            </w:r>
          </w:p>
        </w:tc>
        <w:tc>
          <w:tcPr/>
          <w:p w:rsidR="00000000" w:rsidDel="00000000" w:rsidP="00000000" w:rsidRDefault="00000000" w:rsidRPr="00000000" w14:paraId="00000046">
            <w:pPr>
              <w:jc w:val="center"/>
              <w:rPr/>
            </w:pPr>
            <w:r w:rsidDel="00000000" w:rsidR="00000000" w:rsidRPr="00000000">
              <w:rPr>
                <w:rtl w:val="0"/>
              </w:rPr>
              <w:t xml:space="preserve">Medicina</w:t>
            </w:r>
          </w:p>
        </w:tc>
        <w:tc>
          <w:tcPr/>
          <w:p w:rsidR="00000000" w:rsidDel="00000000" w:rsidP="00000000" w:rsidRDefault="00000000" w:rsidRPr="00000000" w14:paraId="00000047">
            <w:pPr>
              <w:jc w:val="center"/>
              <w:rPr/>
            </w:pPr>
            <w:r w:rsidDel="00000000" w:rsidR="00000000" w:rsidRPr="00000000">
              <w:rPr>
                <w:rtl w:val="0"/>
              </w:rPr>
              <w:t xml:space="preserve">2018.2</w:t>
            </w:r>
          </w:p>
        </w:tc>
      </w:tr>
      <w:tr>
        <w:trPr>
          <w:cantSplit w:val="0"/>
          <w:tblHeader w:val="0"/>
        </w:trPr>
        <w:tc>
          <w:tcPr/>
          <w:p w:rsidR="00000000" w:rsidDel="00000000" w:rsidP="00000000" w:rsidRDefault="00000000" w:rsidRPr="00000000" w14:paraId="00000048">
            <w:pPr>
              <w:rPr/>
            </w:pPr>
            <w:r w:rsidDel="00000000" w:rsidR="00000000" w:rsidRPr="00000000">
              <w:rPr>
                <w:rtl w:val="0"/>
              </w:rPr>
              <w:t xml:space="preserve">02</w:t>
            </w:r>
          </w:p>
        </w:tc>
        <w:tc>
          <w:tcPr/>
          <w:p w:rsidR="00000000" w:rsidDel="00000000" w:rsidP="00000000" w:rsidRDefault="00000000" w:rsidRPr="00000000" w14:paraId="00000049">
            <w:pPr>
              <w:rPr/>
            </w:pPr>
            <w:r w:rsidDel="00000000" w:rsidR="00000000" w:rsidRPr="00000000">
              <w:rPr>
                <w:rtl w:val="0"/>
              </w:rPr>
              <w:t xml:space="preserve">Iniobong Sunday Udom</w:t>
            </w:r>
          </w:p>
        </w:tc>
        <w:tc>
          <w:tcPr>
            <w:vAlign w:val="center"/>
          </w:tcPr>
          <w:p w:rsidR="00000000" w:rsidDel="00000000" w:rsidP="00000000" w:rsidRDefault="00000000" w:rsidRPr="00000000" w14:paraId="0000004A">
            <w:pPr>
              <w:rPr/>
            </w:pPr>
            <w:r w:rsidDel="00000000" w:rsidR="00000000" w:rsidRPr="00000000">
              <w:rPr>
                <w:rtl w:val="0"/>
              </w:rPr>
              <w:t xml:space="preserve">Nigéria</w:t>
            </w:r>
          </w:p>
        </w:tc>
        <w:tc>
          <w:tcPr/>
          <w:p w:rsidR="00000000" w:rsidDel="00000000" w:rsidP="00000000" w:rsidRDefault="00000000" w:rsidRPr="00000000" w14:paraId="0000004B">
            <w:pPr>
              <w:jc w:val="center"/>
              <w:rPr/>
            </w:pPr>
            <w:r w:rsidDel="00000000" w:rsidR="00000000" w:rsidRPr="00000000">
              <w:rPr>
                <w:rtl w:val="0"/>
              </w:rPr>
              <w:t xml:space="preserve">Medicina</w:t>
            </w:r>
          </w:p>
        </w:tc>
        <w:tc>
          <w:tcPr/>
          <w:p w:rsidR="00000000" w:rsidDel="00000000" w:rsidP="00000000" w:rsidRDefault="00000000" w:rsidRPr="00000000" w14:paraId="0000004C">
            <w:pPr>
              <w:jc w:val="center"/>
              <w:rPr/>
            </w:pPr>
            <w:r w:rsidDel="00000000" w:rsidR="00000000" w:rsidRPr="00000000">
              <w:rPr>
                <w:rtl w:val="0"/>
              </w:rPr>
              <w:t xml:space="preserve">2018.2</w:t>
            </w:r>
          </w:p>
        </w:tc>
      </w:tr>
      <w:tr>
        <w:trPr>
          <w:cantSplit w:val="0"/>
          <w:tblHeader w:val="0"/>
        </w:trPr>
        <w:tc>
          <w:tcPr/>
          <w:p w:rsidR="00000000" w:rsidDel="00000000" w:rsidP="00000000" w:rsidRDefault="00000000" w:rsidRPr="00000000" w14:paraId="0000004D">
            <w:pPr>
              <w:rPr/>
            </w:pPr>
            <w:r w:rsidDel="00000000" w:rsidR="00000000" w:rsidRPr="00000000">
              <w:rPr>
                <w:rtl w:val="0"/>
              </w:rPr>
              <w:t xml:space="preserve">03</w:t>
            </w:r>
          </w:p>
        </w:tc>
        <w:tc>
          <w:tcPr/>
          <w:p w:rsidR="00000000" w:rsidDel="00000000" w:rsidP="00000000" w:rsidRDefault="00000000" w:rsidRPr="00000000" w14:paraId="0000004E">
            <w:pPr>
              <w:rPr/>
            </w:pPr>
            <w:r w:rsidDel="00000000" w:rsidR="00000000" w:rsidRPr="00000000">
              <w:rPr>
                <w:rtl w:val="0"/>
              </w:rPr>
              <w:t xml:space="preserve">Kelly Simone dos Reis Martins</w:t>
            </w:r>
          </w:p>
        </w:tc>
        <w:tc>
          <w:tcPr>
            <w:vAlign w:val="center"/>
          </w:tcPr>
          <w:p w:rsidR="00000000" w:rsidDel="00000000" w:rsidP="00000000" w:rsidRDefault="00000000" w:rsidRPr="00000000" w14:paraId="0000004F">
            <w:pPr>
              <w:rPr/>
            </w:pPr>
            <w:r w:rsidDel="00000000" w:rsidR="00000000" w:rsidRPr="00000000">
              <w:rPr>
                <w:rtl w:val="0"/>
              </w:rPr>
              <w:t xml:space="preserve">Cabo Verde</w:t>
            </w:r>
          </w:p>
        </w:tc>
        <w:tc>
          <w:tcPr/>
          <w:p w:rsidR="00000000" w:rsidDel="00000000" w:rsidP="00000000" w:rsidRDefault="00000000" w:rsidRPr="00000000" w14:paraId="00000050">
            <w:pPr>
              <w:jc w:val="center"/>
              <w:rPr/>
            </w:pPr>
            <w:r w:rsidDel="00000000" w:rsidR="00000000" w:rsidRPr="00000000">
              <w:rPr>
                <w:rtl w:val="0"/>
              </w:rPr>
              <w:t xml:space="preserve">Medicina</w:t>
            </w:r>
          </w:p>
        </w:tc>
        <w:tc>
          <w:tcPr/>
          <w:p w:rsidR="00000000" w:rsidDel="00000000" w:rsidP="00000000" w:rsidRDefault="00000000" w:rsidRPr="00000000" w14:paraId="00000051">
            <w:pPr>
              <w:jc w:val="center"/>
              <w:rPr/>
            </w:pPr>
            <w:r w:rsidDel="00000000" w:rsidR="00000000" w:rsidRPr="00000000">
              <w:rPr>
                <w:rtl w:val="0"/>
              </w:rPr>
              <w:t xml:space="preserve">2018.2</w:t>
            </w:r>
          </w:p>
        </w:tc>
      </w:tr>
      <w:tr>
        <w:trPr>
          <w:cantSplit w:val="0"/>
          <w:tblHeader w:val="0"/>
        </w:trPr>
        <w:tc>
          <w:tcPr/>
          <w:p w:rsidR="00000000" w:rsidDel="00000000" w:rsidP="00000000" w:rsidRDefault="00000000" w:rsidRPr="00000000" w14:paraId="00000052">
            <w:pPr>
              <w:rPr/>
            </w:pPr>
            <w:r w:rsidDel="00000000" w:rsidR="00000000" w:rsidRPr="00000000">
              <w:rPr>
                <w:rtl w:val="0"/>
              </w:rPr>
              <w:t xml:space="preserve">04</w:t>
            </w:r>
          </w:p>
        </w:tc>
        <w:tc>
          <w:tcPr/>
          <w:p w:rsidR="00000000" w:rsidDel="00000000" w:rsidP="00000000" w:rsidRDefault="00000000" w:rsidRPr="00000000" w14:paraId="00000053">
            <w:pPr>
              <w:rPr/>
            </w:pPr>
            <w:r w:rsidDel="00000000" w:rsidR="00000000" w:rsidRPr="00000000">
              <w:rPr>
                <w:rtl w:val="0"/>
              </w:rPr>
              <w:t xml:space="preserve">Lavinya Augusta de Jesus Lima Cabral</w:t>
            </w:r>
          </w:p>
        </w:tc>
        <w:tc>
          <w:tcPr>
            <w:vAlign w:val="center"/>
          </w:tcPr>
          <w:p w:rsidR="00000000" w:rsidDel="00000000" w:rsidP="00000000" w:rsidRDefault="00000000" w:rsidRPr="00000000" w14:paraId="00000054">
            <w:pPr>
              <w:rPr/>
            </w:pPr>
            <w:r w:rsidDel="00000000" w:rsidR="00000000" w:rsidRPr="00000000">
              <w:rPr>
                <w:rtl w:val="0"/>
              </w:rPr>
              <w:t xml:space="preserve">Cabo Verde</w:t>
            </w:r>
          </w:p>
        </w:tc>
        <w:tc>
          <w:tcPr/>
          <w:p w:rsidR="00000000" w:rsidDel="00000000" w:rsidP="00000000" w:rsidRDefault="00000000" w:rsidRPr="00000000" w14:paraId="00000055">
            <w:pPr>
              <w:jc w:val="center"/>
              <w:rPr/>
            </w:pPr>
            <w:r w:rsidDel="00000000" w:rsidR="00000000" w:rsidRPr="00000000">
              <w:rPr>
                <w:rtl w:val="0"/>
              </w:rPr>
              <w:t xml:space="preserve">Medicina</w:t>
            </w:r>
          </w:p>
        </w:tc>
        <w:tc>
          <w:tcPr/>
          <w:p w:rsidR="00000000" w:rsidDel="00000000" w:rsidP="00000000" w:rsidRDefault="00000000" w:rsidRPr="00000000" w14:paraId="00000056">
            <w:pPr>
              <w:jc w:val="center"/>
              <w:rPr/>
            </w:pPr>
            <w:r w:rsidDel="00000000" w:rsidR="00000000" w:rsidRPr="00000000">
              <w:rPr>
                <w:rtl w:val="0"/>
              </w:rPr>
              <w:t xml:space="preserve">2018.2</w:t>
            </w:r>
          </w:p>
        </w:tc>
      </w:tr>
      <w:tr>
        <w:trPr>
          <w:cantSplit w:val="0"/>
          <w:tblHeader w:val="0"/>
        </w:trPr>
        <w:tc>
          <w:tcPr/>
          <w:p w:rsidR="00000000" w:rsidDel="00000000" w:rsidP="00000000" w:rsidRDefault="00000000" w:rsidRPr="00000000" w14:paraId="00000057">
            <w:pPr>
              <w:rPr/>
            </w:pPr>
            <w:r w:rsidDel="00000000" w:rsidR="00000000" w:rsidRPr="00000000">
              <w:rPr>
                <w:rtl w:val="0"/>
              </w:rPr>
              <w:t xml:space="preserve">05</w:t>
            </w:r>
          </w:p>
        </w:tc>
        <w:tc>
          <w:tcPr/>
          <w:p w:rsidR="00000000" w:rsidDel="00000000" w:rsidP="00000000" w:rsidRDefault="00000000" w:rsidRPr="00000000" w14:paraId="00000058">
            <w:pPr>
              <w:rPr/>
            </w:pPr>
            <w:r w:rsidDel="00000000" w:rsidR="00000000" w:rsidRPr="00000000">
              <w:rPr>
                <w:rtl w:val="0"/>
              </w:rPr>
              <w:t xml:space="preserve">Luis Fernando Martínez Ortiz</w:t>
            </w:r>
          </w:p>
        </w:tc>
        <w:tc>
          <w:tcPr>
            <w:vAlign w:val="center"/>
          </w:tcPr>
          <w:p w:rsidR="00000000" w:rsidDel="00000000" w:rsidP="00000000" w:rsidRDefault="00000000" w:rsidRPr="00000000" w14:paraId="00000059">
            <w:pPr>
              <w:rPr/>
            </w:pPr>
            <w:r w:rsidDel="00000000" w:rsidR="00000000" w:rsidRPr="00000000">
              <w:rPr>
                <w:rtl w:val="0"/>
              </w:rPr>
              <w:t xml:space="preserve">Paraguai</w:t>
            </w:r>
          </w:p>
        </w:tc>
        <w:tc>
          <w:tcPr/>
          <w:p w:rsidR="00000000" w:rsidDel="00000000" w:rsidP="00000000" w:rsidRDefault="00000000" w:rsidRPr="00000000" w14:paraId="0000005A">
            <w:pPr>
              <w:jc w:val="center"/>
              <w:rPr/>
            </w:pPr>
            <w:r w:rsidDel="00000000" w:rsidR="00000000" w:rsidRPr="00000000">
              <w:rPr>
                <w:rtl w:val="0"/>
              </w:rPr>
              <w:t xml:space="preserve">Medicina</w:t>
            </w:r>
          </w:p>
        </w:tc>
        <w:tc>
          <w:tcPr/>
          <w:p w:rsidR="00000000" w:rsidDel="00000000" w:rsidP="00000000" w:rsidRDefault="00000000" w:rsidRPr="00000000" w14:paraId="0000005B">
            <w:pPr>
              <w:jc w:val="center"/>
              <w:rPr/>
            </w:pPr>
            <w:r w:rsidDel="00000000" w:rsidR="00000000" w:rsidRPr="00000000">
              <w:rPr>
                <w:rtl w:val="0"/>
              </w:rPr>
              <w:t xml:space="preserve">2018.2</w:t>
            </w:r>
          </w:p>
        </w:tc>
      </w:tr>
      <w:tr>
        <w:trPr>
          <w:cantSplit w:val="0"/>
          <w:tblHeader w:val="0"/>
        </w:trPr>
        <w:tc>
          <w:tcPr/>
          <w:p w:rsidR="00000000" w:rsidDel="00000000" w:rsidP="00000000" w:rsidRDefault="00000000" w:rsidRPr="00000000" w14:paraId="0000005C">
            <w:pPr>
              <w:rPr/>
            </w:pPr>
            <w:r w:rsidDel="00000000" w:rsidR="00000000" w:rsidRPr="00000000">
              <w:rPr>
                <w:rtl w:val="0"/>
              </w:rPr>
              <w:t xml:space="preserve">06</w:t>
            </w:r>
          </w:p>
        </w:tc>
        <w:tc>
          <w:tcPr/>
          <w:p w:rsidR="00000000" w:rsidDel="00000000" w:rsidP="00000000" w:rsidRDefault="00000000" w:rsidRPr="00000000" w14:paraId="0000005D">
            <w:pPr>
              <w:rPr/>
            </w:pPr>
            <w:r w:rsidDel="00000000" w:rsidR="00000000" w:rsidRPr="00000000">
              <w:rPr>
                <w:rtl w:val="0"/>
              </w:rPr>
              <w:t xml:space="preserve">Ariana Evelise da Veiga Nunes</w:t>
            </w:r>
          </w:p>
        </w:tc>
        <w:tc>
          <w:tcPr>
            <w:vAlign w:val="center"/>
          </w:tcPr>
          <w:p w:rsidR="00000000" w:rsidDel="00000000" w:rsidP="00000000" w:rsidRDefault="00000000" w:rsidRPr="00000000" w14:paraId="0000005E">
            <w:pPr>
              <w:rPr/>
            </w:pPr>
            <w:r w:rsidDel="00000000" w:rsidR="00000000" w:rsidRPr="00000000">
              <w:rPr>
                <w:rtl w:val="0"/>
              </w:rPr>
              <w:t xml:space="preserve">Cabo Verde</w:t>
            </w:r>
          </w:p>
        </w:tc>
        <w:tc>
          <w:tcPr/>
          <w:p w:rsidR="00000000" w:rsidDel="00000000" w:rsidP="00000000" w:rsidRDefault="00000000" w:rsidRPr="00000000" w14:paraId="0000005F">
            <w:pPr>
              <w:jc w:val="center"/>
              <w:rPr/>
            </w:pPr>
            <w:r w:rsidDel="00000000" w:rsidR="00000000" w:rsidRPr="00000000">
              <w:rPr>
                <w:rtl w:val="0"/>
              </w:rPr>
              <w:t xml:space="preserve">Medicina</w:t>
            </w:r>
          </w:p>
        </w:tc>
        <w:tc>
          <w:tcPr/>
          <w:p w:rsidR="00000000" w:rsidDel="00000000" w:rsidP="00000000" w:rsidRDefault="00000000" w:rsidRPr="00000000" w14:paraId="00000060">
            <w:pPr>
              <w:jc w:val="center"/>
              <w:rPr/>
            </w:pPr>
            <w:r w:rsidDel="00000000" w:rsidR="00000000" w:rsidRPr="00000000">
              <w:rPr>
                <w:rtl w:val="0"/>
              </w:rPr>
              <w:t xml:space="preserve">2019/1</w:t>
            </w:r>
          </w:p>
        </w:tc>
      </w:tr>
      <w:tr>
        <w:trPr>
          <w:cantSplit w:val="0"/>
          <w:tblHeader w:val="0"/>
        </w:trPr>
        <w:tc>
          <w:tcPr/>
          <w:p w:rsidR="00000000" w:rsidDel="00000000" w:rsidP="00000000" w:rsidRDefault="00000000" w:rsidRPr="00000000" w14:paraId="00000061">
            <w:pPr>
              <w:rPr/>
            </w:pPr>
            <w:r w:rsidDel="00000000" w:rsidR="00000000" w:rsidRPr="00000000">
              <w:rPr>
                <w:rtl w:val="0"/>
              </w:rPr>
              <w:t xml:space="preserve">07</w:t>
            </w:r>
          </w:p>
        </w:tc>
        <w:tc>
          <w:tcPr/>
          <w:p w:rsidR="00000000" w:rsidDel="00000000" w:rsidP="00000000" w:rsidRDefault="00000000" w:rsidRPr="00000000" w14:paraId="00000062">
            <w:pPr>
              <w:rPr/>
            </w:pPr>
            <w:r w:rsidDel="00000000" w:rsidR="00000000" w:rsidRPr="00000000">
              <w:rPr>
                <w:rtl w:val="0"/>
              </w:rPr>
              <w:t xml:space="preserve">Fatima Gisselle Amarilla Pereira</w:t>
            </w:r>
          </w:p>
        </w:tc>
        <w:tc>
          <w:tcPr>
            <w:vAlign w:val="center"/>
          </w:tcPr>
          <w:p w:rsidR="00000000" w:rsidDel="00000000" w:rsidP="00000000" w:rsidRDefault="00000000" w:rsidRPr="00000000" w14:paraId="00000063">
            <w:pPr>
              <w:rPr/>
            </w:pPr>
            <w:r w:rsidDel="00000000" w:rsidR="00000000" w:rsidRPr="00000000">
              <w:rPr>
                <w:rtl w:val="0"/>
              </w:rPr>
              <w:t xml:space="preserve">Paraguai</w:t>
            </w:r>
          </w:p>
        </w:tc>
        <w:tc>
          <w:tcPr/>
          <w:p w:rsidR="00000000" w:rsidDel="00000000" w:rsidP="00000000" w:rsidRDefault="00000000" w:rsidRPr="00000000" w14:paraId="00000064">
            <w:pPr>
              <w:jc w:val="center"/>
              <w:rPr/>
            </w:pPr>
            <w:r w:rsidDel="00000000" w:rsidR="00000000" w:rsidRPr="00000000">
              <w:rPr>
                <w:rtl w:val="0"/>
              </w:rPr>
              <w:t xml:space="preserve">Medicina</w:t>
            </w:r>
          </w:p>
        </w:tc>
        <w:tc>
          <w:tcPr/>
          <w:p w:rsidR="00000000" w:rsidDel="00000000" w:rsidP="00000000" w:rsidRDefault="00000000" w:rsidRPr="00000000" w14:paraId="00000065">
            <w:pPr>
              <w:jc w:val="center"/>
              <w:rPr/>
            </w:pPr>
            <w:r w:rsidDel="00000000" w:rsidR="00000000" w:rsidRPr="00000000">
              <w:rPr>
                <w:rtl w:val="0"/>
              </w:rPr>
              <w:t xml:space="preserve">2019/2</w:t>
            </w:r>
          </w:p>
        </w:tc>
      </w:tr>
      <w:tr>
        <w:trPr>
          <w:cantSplit w:val="0"/>
          <w:tblHeader w:val="0"/>
        </w:trPr>
        <w:tc>
          <w:tcPr/>
          <w:p w:rsidR="00000000" w:rsidDel="00000000" w:rsidP="00000000" w:rsidRDefault="00000000" w:rsidRPr="00000000" w14:paraId="00000066">
            <w:pPr>
              <w:rPr/>
            </w:pPr>
            <w:r w:rsidDel="00000000" w:rsidR="00000000" w:rsidRPr="00000000">
              <w:rPr>
                <w:rtl w:val="0"/>
              </w:rPr>
              <w:t xml:space="preserve">08</w:t>
            </w:r>
          </w:p>
        </w:tc>
        <w:tc>
          <w:tcPr/>
          <w:p w:rsidR="00000000" w:rsidDel="00000000" w:rsidP="00000000" w:rsidRDefault="00000000" w:rsidRPr="00000000" w14:paraId="00000067">
            <w:pPr>
              <w:rPr/>
            </w:pPr>
            <w:r w:rsidDel="00000000" w:rsidR="00000000" w:rsidRPr="00000000">
              <w:rPr>
                <w:rtl w:val="0"/>
              </w:rPr>
              <w:t xml:space="preserve">Djamila Diallo</w:t>
            </w:r>
          </w:p>
        </w:tc>
        <w:tc>
          <w:tcPr>
            <w:vAlign w:val="center"/>
          </w:tcPr>
          <w:p w:rsidR="00000000" w:rsidDel="00000000" w:rsidP="00000000" w:rsidRDefault="00000000" w:rsidRPr="00000000" w14:paraId="00000068">
            <w:pPr>
              <w:rPr/>
            </w:pPr>
            <w:r w:rsidDel="00000000" w:rsidR="00000000" w:rsidRPr="00000000">
              <w:rPr>
                <w:rtl w:val="0"/>
              </w:rPr>
              <w:t xml:space="preserve">Cabo Verde</w:t>
            </w:r>
          </w:p>
        </w:tc>
        <w:tc>
          <w:tcPr/>
          <w:p w:rsidR="00000000" w:rsidDel="00000000" w:rsidP="00000000" w:rsidRDefault="00000000" w:rsidRPr="00000000" w14:paraId="00000069">
            <w:pPr>
              <w:jc w:val="center"/>
              <w:rPr/>
            </w:pPr>
            <w:r w:rsidDel="00000000" w:rsidR="00000000" w:rsidRPr="00000000">
              <w:rPr>
                <w:rtl w:val="0"/>
              </w:rPr>
              <w:t xml:space="preserve">Medicina</w:t>
            </w:r>
          </w:p>
        </w:tc>
        <w:tc>
          <w:tcPr/>
          <w:p w:rsidR="00000000" w:rsidDel="00000000" w:rsidP="00000000" w:rsidRDefault="00000000" w:rsidRPr="00000000" w14:paraId="0000006A">
            <w:pPr>
              <w:jc w:val="center"/>
              <w:rPr/>
            </w:pPr>
            <w:r w:rsidDel="00000000" w:rsidR="00000000" w:rsidRPr="00000000">
              <w:rPr>
                <w:rtl w:val="0"/>
              </w:rPr>
              <w:t xml:space="preserve">2019/2</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09</w:t>
            </w:r>
          </w:p>
        </w:tc>
        <w:tc>
          <w:tcPr/>
          <w:p w:rsidR="00000000" w:rsidDel="00000000" w:rsidP="00000000" w:rsidRDefault="00000000" w:rsidRPr="00000000" w14:paraId="0000006C">
            <w:pPr>
              <w:rPr/>
            </w:pPr>
            <w:r w:rsidDel="00000000" w:rsidR="00000000" w:rsidRPr="00000000">
              <w:rPr>
                <w:rtl w:val="0"/>
              </w:rPr>
              <w:t xml:space="preserve">Tatiana Cortêz Marques</w:t>
            </w:r>
          </w:p>
        </w:tc>
        <w:tc>
          <w:tcPr>
            <w:vAlign w:val="center"/>
          </w:tcPr>
          <w:p w:rsidR="00000000" w:rsidDel="00000000" w:rsidP="00000000" w:rsidRDefault="00000000" w:rsidRPr="00000000" w14:paraId="0000006D">
            <w:pPr>
              <w:rPr/>
            </w:pPr>
            <w:r w:rsidDel="00000000" w:rsidR="00000000" w:rsidRPr="00000000">
              <w:rPr>
                <w:rtl w:val="0"/>
              </w:rPr>
              <w:t xml:space="preserve">Cabo Verde</w:t>
            </w:r>
          </w:p>
        </w:tc>
        <w:tc>
          <w:tcPr/>
          <w:p w:rsidR="00000000" w:rsidDel="00000000" w:rsidP="00000000" w:rsidRDefault="00000000" w:rsidRPr="00000000" w14:paraId="0000006E">
            <w:pPr>
              <w:jc w:val="center"/>
              <w:rPr/>
            </w:pPr>
            <w:r w:rsidDel="00000000" w:rsidR="00000000" w:rsidRPr="00000000">
              <w:rPr>
                <w:rtl w:val="0"/>
              </w:rPr>
              <w:t xml:space="preserve">Medicina</w:t>
            </w:r>
          </w:p>
        </w:tc>
        <w:tc>
          <w:tcPr/>
          <w:p w:rsidR="00000000" w:rsidDel="00000000" w:rsidP="00000000" w:rsidRDefault="00000000" w:rsidRPr="00000000" w14:paraId="0000006F">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70">
            <w:pPr>
              <w:rPr/>
            </w:pPr>
            <w:r w:rsidDel="00000000" w:rsidR="00000000" w:rsidRPr="00000000">
              <w:rPr>
                <w:rtl w:val="0"/>
              </w:rPr>
              <w:t xml:space="preserve">10</w:t>
            </w:r>
          </w:p>
        </w:tc>
        <w:tc>
          <w:tcPr/>
          <w:p w:rsidR="00000000" w:rsidDel="00000000" w:rsidP="00000000" w:rsidRDefault="00000000" w:rsidRPr="00000000" w14:paraId="00000071">
            <w:pPr>
              <w:rPr/>
            </w:pPr>
            <w:r w:rsidDel="00000000" w:rsidR="00000000" w:rsidRPr="00000000">
              <w:rPr>
                <w:rtl w:val="0"/>
              </w:rPr>
              <w:t xml:space="preserve">Kevin Etouke</w:t>
            </w:r>
          </w:p>
        </w:tc>
        <w:tc>
          <w:tcPr>
            <w:vAlign w:val="center"/>
          </w:tcPr>
          <w:p w:rsidR="00000000" w:rsidDel="00000000" w:rsidP="00000000" w:rsidRDefault="00000000" w:rsidRPr="00000000" w14:paraId="00000072">
            <w:pPr>
              <w:rPr/>
            </w:pPr>
            <w:r w:rsidDel="00000000" w:rsidR="00000000" w:rsidRPr="00000000">
              <w:rPr>
                <w:rtl w:val="0"/>
              </w:rPr>
              <w:t xml:space="preserve">Camarões</w:t>
            </w:r>
          </w:p>
        </w:tc>
        <w:tc>
          <w:tcPr/>
          <w:p w:rsidR="00000000" w:rsidDel="00000000" w:rsidP="00000000" w:rsidRDefault="00000000" w:rsidRPr="00000000" w14:paraId="00000073">
            <w:pPr>
              <w:jc w:val="center"/>
              <w:rPr/>
            </w:pPr>
            <w:r w:rsidDel="00000000" w:rsidR="00000000" w:rsidRPr="00000000">
              <w:rPr>
                <w:rtl w:val="0"/>
              </w:rPr>
              <w:t xml:space="preserve">Medicina</w:t>
            </w:r>
          </w:p>
        </w:tc>
        <w:tc>
          <w:tcPr/>
          <w:p w:rsidR="00000000" w:rsidDel="00000000" w:rsidP="00000000" w:rsidRDefault="00000000" w:rsidRPr="00000000" w14:paraId="00000074">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75">
            <w:pPr>
              <w:rPr/>
            </w:pPr>
            <w:r w:rsidDel="00000000" w:rsidR="00000000" w:rsidRPr="00000000">
              <w:rPr>
                <w:rtl w:val="0"/>
              </w:rPr>
              <w:t xml:space="preserve">11</w:t>
            </w:r>
          </w:p>
        </w:tc>
        <w:tc>
          <w:tcPr/>
          <w:p w:rsidR="00000000" w:rsidDel="00000000" w:rsidP="00000000" w:rsidRDefault="00000000" w:rsidRPr="00000000" w14:paraId="00000076">
            <w:pPr>
              <w:rPr/>
            </w:pPr>
            <w:r w:rsidDel="00000000" w:rsidR="00000000" w:rsidRPr="00000000">
              <w:rPr>
                <w:rtl w:val="0"/>
              </w:rPr>
              <w:t xml:space="preserve">Grethell Yatzaril Crespo Zavala</w:t>
            </w:r>
          </w:p>
        </w:tc>
        <w:tc>
          <w:tcPr>
            <w:vAlign w:val="center"/>
          </w:tcPr>
          <w:p w:rsidR="00000000" w:rsidDel="00000000" w:rsidP="00000000" w:rsidRDefault="00000000" w:rsidRPr="00000000" w14:paraId="00000077">
            <w:pPr>
              <w:rPr/>
            </w:pPr>
            <w:r w:rsidDel="00000000" w:rsidR="00000000" w:rsidRPr="00000000">
              <w:rPr>
                <w:rtl w:val="0"/>
              </w:rPr>
              <w:t xml:space="preserve">Honduras</w:t>
            </w:r>
          </w:p>
        </w:tc>
        <w:tc>
          <w:tcPr/>
          <w:p w:rsidR="00000000" w:rsidDel="00000000" w:rsidP="00000000" w:rsidRDefault="00000000" w:rsidRPr="00000000" w14:paraId="00000078">
            <w:pPr>
              <w:jc w:val="center"/>
              <w:rPr/>
            </w:pPr>
            <w:r w:rsidDel="00000000" w:rsidR="00000000" w:rsidRPr="00000000">
              <w:rPr>
                <w:rtl w:val="0"/>
              </w:rPr>
              <w:t xml:space="preserve">Medicina</w:t>
            </w:r>
          </w:p>
        </w:tc>
        <w:tc>
          <w:tcPr/>
          <w:p w:rsidR="00000000" w:rsidDel="00000000" w:rsidP="00000000" w:rsidRDefault="00000000" w:rsidRPr="00000000" w14:paraId="00000079">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7A">
            <w:pPr>
              <w:rPr/>
            </w:pPr>
            <w:r w:rsidDel="00000000" w:rsidR="00000000" w:rsidRPr="00000000">
              <w:rPr>
                <w:rtl w:val="0"/>
              </w:rPr>
              <w:t xml:space="preserve">12</w:t>
            </w:r>
          </w:p>
        </w:tc>
        <w:tc>
          <w:tcPr/>
          <w:p w:rsidR="00000000" w:rsidDel="00000000" w:rsidP="00000000" w:rsidRDefault="00000000" w:rsidRPr="00000000" w14:paraId="0000007B">
            <w:pPr>
              <w:rPr/>
            </w:pPr>
            <w:r w:rsidDel="00000000" w:rsidR="00000000" w:rsidRPr="00000000">
              <w:rPr>
                <w:rtl w:val="0"/>
              </w:rPr>
              <w:t xml:space="preserve">Karla Paulette Montero Pérez</w:t>
            </w:r>
          </w:p>
        </w:tc>
        <w:tc>
          <w:tcPr>
            <w:vAlign w:val="center"/>
          </w:tcPr>
          <w:p w:rsidR="00000000" w:rsidDel="00000000" w:rsidP="00000000" w:rsidRDefault="00000000" w:rsidRPr="00000000" w14:paraId="0000007C">
            <w:pPr>
              <w:rPr/>
            </w:pPr>
            <w:r w:rsidDel="00000000" w:rsidR="00000000" w:rsidRPr="00000000">
              <w:rPr>
                <w:rtl w:val="0"/>
              </w:rPr>
              <w:t xml:space="preserve">Honduras</w:t>
            </w:r>
          </w:p>
        </w:tc>
        <w:tc>
          <w:tcPr/>
          <w:p w:rsidR="00000000" w:rsidDel="00000000" w:rsidP="00000000" w:rsidRDefault="00000000" w:rsidRPr="00000000" w14:paraId="0000007D">
            <w:pPr>
              <w:jc w:val="center"/>
              <w:rPr/>
            </w:pPr>
            <w:r w:rsidDel="00000000" w:rsidR="00000000" w:rsidRPr="00000000">
              <w:rPr>
                <w:rtl w:val="0"/>
              </w:rPr>
              <w:t xml:space="preserve">Medicina</w:t>
            </w:r>
          </w:p>
        </w:tc>
        <w:tc>
          <w:tcPr/>
          <w:p w:rsidR="00000000" w:rsidDel="00000000" w:rsidP="00000000" w:rsidRDefault="00000000" w:rsidRPr="00000000" w14:paraId="0000007E">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7F">
            <w:pPr>
              <w:rPr/>
            </w:pPr>
            <w:r w:rsidDel="00000000" w:rsidR="00000000" w:rsidRPr="00000000">
              <w:rPr>
                <w:rtl w:val="0"/>
              </w:rPr>
              <w:t xml:space="preserve">13</w:t>
            </w:r>
          </w:p>
        </w:tc>
        <w:tc>
          <w:tcPr/>
          <w:p w:rsidR="00000000" w:rsidDel="00000000" w:rsidP="00000000" w:rsidRDefault="00000000" w:rsidRPr="00000000" w14:paraId="00000080">
            <w:pPr>
              <w:rPr/>
            </w:pPr>
            <w:r w:rsidDel="00000000" w:rsidR="00000000" w:rsidRPr="00000000">
              <w:rPr>
                <w:rtl w:val="0"/>
              </w:rPr>
              <w:t xml:space="preserve">Nelson Snayder Crespo Zavala</w:t>
            </w:r>
          </w:p>
        </w:tc>
        <w:tc>
          <w:tcPr>
            <w:vAlign w:val="center"/>
          </w:tcPr>
          <w:p w:rsidR="00000000" w:rsidDel="00000000" w:rsidP="00000000" w:rsidRDefault="00000000" w:rsidRPr="00000000" w14:paraId="00000081">
            <w:pPr>
              <w:rPr/>
            </w:pPr>
            <w:r w:rsidDel="00000000" w:rsidR="00000000" w:rsidRPr="00000000">
              <w:rPr>
                <w:rtl w:val="0"/>
              </w:rPr>
              <w:t xml:space="preserve">Honduras</w:t>
            </w:r>
          </w:p>
        </w:tc>
        <w:tc>
          <w:tcPr/>
          <w:p w:rsidR="00000000" w:rsidDel="00000000" w:rsidP="00000000" w:rsidRDefault="00000000" w:rsidRPr="00000000" w14:paraId="00000082">
            <w:pPr>
              <w:jc w:val="center"/>
              <w:rPr/>
            </w:pPr>
            <w:r w:rsidDel="00000000" w:rsidR="00000000" w:rsidRPr="00000000">
              <w:rPr>
                <w:rtl w:val="0"/>
              </w:rPr>
              <w:t xml:space="preserve">Medicina</w:t>
            </w:r>
          </w:p>
        </w:tc>
        <w:tc>
          <w:tcPr/>
          <w:p w:rsidR="00000000" w:rsidDel="00000000" w:rsidP="00000000" w:rsidRDefault="00000000" w:rsidRPr="00000000" w14:paraId="00000083">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84">
            <w:pPr>
              <w:rPr/>
            </w:pPr>
            <w:r w:rsidDel="00000000" w:rsidR="00000000" w:rsidRPr="00000000">
              <w:rPr>
                <w:rtl w:val="0"/>
              </w:rPr>
              <w:t xml:space="preserve">14</w:t>
            </w:r>
          </w:p>
        </w:tc>
        <w:tc>
          <w:tcPr/>
          <w:p w:rsidR="00000000" w:rsidDel="00000000" w:rsidP="00000000" w:rsidRDefault="00000000" w:rsidRPr="00000000" w14:paraId="00000085">
            <w:pPr>
              <w:rPr/>
            </w:pPr>
            <w:r w:rsidDel="00000000" w:rsidR="00000000" w:rsidRPr="00000000">
              <w:rPr>
                <w:rtl w:val="0"/>
              </w:rPr>
              <w:t xml:space="preserve">Yitzhak Yoel Valladares Núñez</w:t>
            </w:r>
          </w:p>
        </w:tc>
        <w:tc>
          <w:tcPr>
            <w:vAlign w:val="center"/>
          </w:tcPr>
          <w:p w:rsidR="00000000" w:rsidDel="00000000" w:rsidP="00000000" w:rsidRDefault="00000000" w:rsidRPr="00000000" w14:paraId="00000086">
            <w:pPr>
              <w:rPr/>
            </w:pPr>
            <w:r w:rsidDel="00000000" w:rsidR="00000000" w:rsidRPr="00000000">
              <w:rPr>
                <w:rtl w:val="0"/>
              </w:rPr>
              <w:t xml:space="preserve">Honduras</w:t>
            </w:r>
          </w:p>
        </w:tc>
        <w:tc>
          <w:tcPr/>
          <w:p w:rsidR="00000000" w:rsidDel="00000000" w:rsidP="00000000" w:rsidRDefault="00000000" w:rsidRPr="00000000" w14:paraId="00000087">
            <w:pPr>
              <w:jc w:val="center"/>
              <w:rPr/>
            </w:pPr>
            <w:r w:rsidDel="00000000" w:rsidR="00000000" w:rsidRPr="00000000">
              <w:rPr>
                <w:rtl w:val="0"/>
              </w:rPr>
              <w:t xml:space="preserve">Medicina</w:t>
            </w:r>
          </w:p>
        </w:tc>
        <w:tc>
          <w:tcPr/>
          <w:p w:rsidR="00000000" w:rsidDel="00000000" w:rsidP="00000000" w:rsidRDefault="00000000" w:rsidRPr="00000000" w14:paraId="00000088">
            <w:pPr>
              <w:jc w:val="center"/>
              <w:rPr/>
            </w:pPr>
            <w:r w:rsidDel="00000000" w:rsidR="00000000" w:rsidRPr="00000000">
              <w:rPr>
                <w:rtl w:val="0"/>
              </w:rPr>
              <w:t xml:space="preserve">2020.1</w:t>
            </w:r>
          </w:p>
        </w:tc>
      </w:tr>
      <w:tr>
        <w:trPr>
          <w:cantSplit w:val="0"/>
          <w:tblHeader w:val="0"/>
        </w:trPr>
        <w:tc>
          <w:tcPr/>
          <w:p w:rsidR="00000000" w:rsidDel="00000000" w:rsidP="00000000" w:rsidRDefault="00000000" w:rsidRPr="00000000" w14:paraId="00000089">
            <w:pPr>
              <w:rPr/>
            </w:pPr>
            <w:r w:rsidDel="00000000" w:rsidR="00000000" w:rsidRPr="00000000">
              <w:rPr>
                <w:rtl w:val="0"/>
              </w:rPr>
              <w:t xml:space="preserve">15</w:t>
            </w:r>
          </w:p>
        </w:tc>
        <w:tc>
          <w:tcPr/>
          <w:p w:rsidR="00000000" w:rsidDel="00000000" w:rsidP="00000000" w:rsidRDefault="00000000" w:rsidRPr="00000000" w14:paraId="0000008A">
            <w:pPr>
              <w:rPr/>
            </w:pPr>
            <w:r w:rsidDel="00000000" w:rsidR="00000000" w:rsidRPr="00000000">
              <w:rPr>
                <w:rtl w:val="0"/>
              </w:rPr>
              <w:t xml:space="preserve">Emmanuel John Wanzala</w:t>
            </w:r>
          </w:p>
        </w:tc>
        <w:tc>
          <w:tcPr>
            <w:vAlign w:val="bottom"/>
          </w:tcPr>
          <w:p w:rsidR="00000000" w:rsidDel="00000000" w:rsidP="00000000" w:rsidRDefault="00000000" w:rsidRPr="00000000" w14:paraId="0000008B">
            <w:pPr>
              <w:rPr/>
            </w:pPr>
            <w:r w:rsidDel="00000000" w:rsidR="00000000" w:rsidRPr="00000000">
              <w:rPr>
                <w:rtl w:val="0"/>
              </w:rPr>
              <w:t xml:space="preserve">Quênia</w:t>
            </w:r>
          </w:p>
        </w:tc>
        <w:tc>
          <w:tcPr/>
          <w:p w:rsidR="00000000" w:rsidDel="00000000" w:rsidP="00000000" w:rsidRDefault="00000000" w:rsidRPr="00000000" w14:paraId="0000008C">
            <w:pPr>
              <w:jc w:val="center"/>
              <w:rPr/>
            </w:pPr>
            <w:r w:rsidDel="00000000" w:rsidR="00000000" w:rsidRPr="00000000">
              <w:rPr>
                <w:rtl w:val="0"/>
              </w:rPr>
              <w:t xml:space="preserve">Medicina</w:t>
            </w:r>
          </w:p>
        </w:tc>
        <w:tc>
          <w:tcPr>
            <w:vAlign w:val="center"/>
          </w:tcPr>
          <w:p w:rsidR="00000000" w:rsidDel="00000000" w:rsidP="00000000" w:rsidRDefault="00000000" w:rsidRPr="00000000" w14:paraId="0000008D">
            <w:pPr>
              <w:jc w:val="center"/>
              <w:rPr/>
            </w:pPr>
            <w:r w:rsidDel="00000000" w:rsidR="00000000" w:rsidRPr="00000000">
              <w:rPr>
                <w:rtl w:val="0"/>
              </w:rPr>
              <w:t xml:space="preserve">2022.1</w:t>
            </w:r>
          </w:p>
        </w:tc>
      </w:tr>
      <w:tr>
        <w:trPr>
          <w:cantSplit w:val="0"/>
          <w:tblHeader w:val="0"/>
        </w:trPr>
        <w:tc>
          <w:tcPr/>
          <w:p w:rsidR="00000000" w:rsidDel="00000000" w:rsidP="00000000" w:rsidRDefault="00000000" w:rsidRPr="00000000" w14:paraId="0000008E">
            <w:pPr>
              <w:rPr/>
            </w:pPr>
            <w:r w:rsidDel="00000000" w:rsidR="00000000" w:rsidRPr="00000000">
              <w:rPr>
                <w:rtl w:val="0"/>
              </w:rPr>
              <w:t xml:space="preserve">16</w:t>
            </w:r>
          </w:p>
        </w:tc>
        <w:tc>
          <w:tcPr/>
          <w:p w:rsidR="00000000" w:rsidDel="00000000" w:rsidP="00000000" w:rsidRDefault="00000000" w:rsidRPr="00000000" w14:paraId="0000008F">
            <w:pPr>
              <w:rPr/>
            </w:pPr>
            <w:r w:rsidDel="00000000" w:rsidR="00000000" w:rsidRPr="00000000">
              <w:rPr>
                <w:rtl w:val="0"/>
              </w:rPr>
              <w:t xml:space="preserve">Faith Bochere Kenyanya</w:t>
            </w:r>
          </w:p>
        </w:tc>
        <w:tc>
          <w:tcPr>
            <w:vAlign w:val="bottom"/>
          </w:tcPr>
          <w:p w:rsidR="00000000" w:rsidDel="00000000" w:rsidP="00000000" w:rsidRDefault="00000000" w:rsidRPr="00000000" w14:paraId="00000090">
            <w:pPr>
              <w:rPr/>
            </w:pPr>
            <w:r w:rsidDel="00000000" w:rsidR="00000000" w:rsidRPr="00000000">
              <w:rPr>
                <w:rtl w:val="0"/>
              </w:rPr>
              <w:t xml:space="preserve">Quênia</w:t>
            </w:r>
          </w:p>
        </w:tc>
        <w:tc>
          <w:tcPr/>
          <w:p w:rsidR="00000000" w:rsidDel="00000000" w:rsidP="00000000" w:rsidRDefault="00000000" w:rsidRPr="00000000" w14:paraId="00000091">
            <w:pPr>
              <w:jc w:val="center"/>
              <w:rPr/>
            </w:pPr>
            <w:r w:rsidDel="00000000" w:rsidR="00000000" w:rsidRPr="00000000">
              <w:rPr>
                <w:rtl w:val="0"/>
              </w:rPr>
              <w:t xml:space="preserve">Medicina</w:t>
            </w:r>
          </w:p>
        </w:tc>
        <w:tc>
          <w:tcPr>
            <w:vAlign w:val="center"/>
          </w:tcPr>
          <w:p w:rsidR="00000000" w:rsidDel="00000000" w:rsidP="00000000" w:rsidRDefault="00000000" w:rsidRPr="00000000" w14:paraId="00000092">
            <w:pPr>
              <w:jc w:val="center"/>
              <w:rPr/>
            </w:pPr>
            <w:r w:rsidDel="00000000" w:rsidR="00000000" w:rsidRPr="00000000">
              <w:rPr>
                <w:rtl w:val="0"/>
              </w:rPr>
              <w:t xml:space="preserve">2022.1</w:t>
            </w:r>
          </w:p>
        </w:tc>
      </w:tr>
      <w:tr>
        <w:trPr>
          <w:cantSplit w:val="0"/>
          <w:tblHeader w:val="0"/>
        </w:trPr>
        <w:tc>
          <w:tcPr/>
          <w:p w:rsidR="00000000" w:rsidDel="00000000" w:rsidP="00000000" w:rsidRDefault="00000000" w:rsidRPr="00000000" w14:paraId="00000093">
            <w:pPr>
              <w:rPr/>
            </w:pPr>
            <w:r w:rsidDel="00000000" w:rsidR="00000000" w:rsidRPr="00000000">
              <w:rPr>
                <w:rtl w:val="0"/>
              </w:rPr>
              <w:t xml:space="preserve">17</w:t>
            </w:r>
          </w:p>
        </w:tc>
        <w:tc>
          <w:tcPr/>
          <w:p w:rsidR="00000000" w:rsidDel="00000000" w:rsidP="00000000" w:rsidRDefault="00000000" w:rsidRPr="00000000" w14:paraId="00000094">
            <w:pPr>
              <w:rPr/>
            </w:pPr>
            <w:r w:rsidDel="00000000" w:rsidR="00000000" w:rsidRPr="00000000">
              <w:rPr>
                <w:rtl w:val="0"/>
              </w:rPr>
              <w:t xml:space="preserve">Chrilux Demok Ahoué Ohanga</w:t>
            </w:r>
          </w:p>
        </w:tc>
        <w:tc>
          <w:tcPr>
            <w:vAlign w:val="center"/>
          </w:tcPr>
          <w:p w:rsidR="00000000" w:rsidDel="00000000" w:rsidP="00000000" w:rsidRDefault="00000000" w:rsidRPr="00000000" w14:paraId="00000095">
            <w:pPr>
              <w:rPr/>
            </w:pPr>
            <w:r w:rsidDel="00000000" w:rsidR="00000000" w:rsidRPr="00000000">
              <w:rPr>
                <w:rtl w:val="0"/>
              </w:rPr>
              <w:t xml:space="preserve">Rep. do Congo</w:t>
            </w:r>
          </w:p>
        </w:tc>
        <w:tc>
          <w:tcPr/>
          <w:p w:rsidR="00000000" w:rsidDel="00000000" w:rsidP="00000000" w:rsidRDefault="00000000" w:rsidRPr="00000000" w14:paraId="00000096">
            <w:pPr>
              <w:jc w:val="center"/>
              <w:rPr/>
            </w:pPr>
            <w:r w:rsidDel="00000000" w:rsidR="00000000" w:rsidRPr="00000000">
              <w:rPr>
                <w:rtl w:val="0"/>
              </w:rPr>
              <w:t xml:space="preserve">Medicina</w:t>
            </w:r>
          </w:p>
        </w:tc>
        <w:tc>
          <w:tcPr>
            <w:vAlign w:val="center"/>
          </w:tcPr>
          <w:p w:rsidR="00000000" w:rsidDel="00000000" w:rsidP="00000000" w:rsidRDefault="00000000" w:rsidRPr="00000000" w14:paraId="00000097">
            <w:pPr>
              <w:jc w:val="center"/>
              <w:rPr/>
            </w:pPr>
            <w:r w:rsidDel="00000000" w:rsidR="00000000" w:rsidRPr="00000000">
              <w:rPr>
                <w:rtl w:val="0"/>
              </w:rPr>
              <w:t xml:space="preserve">2022.1</w:t>
            </w:r>
          </w:p>
        </w:tc>
      </w:tr>
      <w:tr>
        <w:trPr>
          <w:cantSplit w:val="0"/>
          <w:tblHeader w:val="0"/>
        </w:trPr>
        <w:tc>
          <w:tcPr/>
          <w:p w:rsidR="00000000" w:rsidDel="00000000" w:rsidP="00000000" w:rsidRDefault="00000000" w:rsidRPr="00000000" w14:paraId="00000098">
            <w:pPr>
              <w:rPr/>
            </w:pPr>
            <w:r w:rsidDel="00000000" w:rsidR="00000000" w:rsidRPr="00000000">
              <w:rPr>
                <w:rtl w:val="0"/>
              </w:rPr>
              <w:t xml:space="preserve">18</w:t>
            </w:r>
          </w:p>
        </w:tc>
        <w:tc>
          <w:tcPr/>
          <w:p w:rsidR="00000000" w:rsidDel="00000000" w:rsidP="00000000" w:rsidRDefault="00000000" w:rsidRPr="00000000" w14:paraId="00000099">
            <w:pPr>
              <w:rPr/>
            </w:pPr>
            <w:r w:rsidDel="00000000" w:rsidR="00000000" w:rsidRPr="00000000">
              <w:rPr>
                <w:rtl w:val="0"/>
              </w:rPr>
              <w:t xml:space="preserve">Jésuton Abdon Jude Todohlan Savoeda</w:t>
            </w:r>
          </w:p>
        </w:tc>
        <w:tc>
          <w:tcPr>
            <w:vAlign w:val="center"/>
          </w:tcPr>
          <w:p w:rsidR="00000000" w:rsidDel="00000000" w:rsidP="00000000" w:rsidRDefault="00000000" w:rsidRPr="00000000" w14:paraId="0000009A">
            <w:pPr>
              <w:rPr/>
            </w:pPr>
            <w:r w:rsidDel="00000000" w:rsidR="00000000" w:rsidRPr="00000000">
              <w:rPr>
                <w:rtl w:val="0"/>
              </w:rPr>
              <w:t xml:space="preserve">Benim</w:t>
            </w:r>
          </w:p>
        </w:tc>
        <w:tc>
          <w:tcPr/>
          <w:p w:rsidR="00000000" w:rsidDel="00000000" w:rsidP="00000000" w:rsidRDefault="00000000" w:rsidRPr="00000000" w14:paraId="0000009B">
            <w:pPr>
              <w:jc w:val="center"/>
              <w:rPr/>
            </w:pPr>
            <w:r w:rsidDel="00000000" w:rsidR="00000000" w:rsidRPr="00000000">
              <w:rPr>
                <w:rtl w:val="0"/>
              </w:rPr>
              <w:t xml:space="preserve">Medicina</w:t>
            </w:r>
          </w:p>
        </w:tc>
        <w:tc>
          <w:tcPr>
            <w:vAlign w:val="center"/>
          </w:tcPr>
          <w:p w:rsidR="00000000" w:rsidDel="00000000" w:rsidP="00000000" w:rsidRDefault="00000000" w:rsidRPr="00000000" w14:paraId="0000009C">
            <w:pPr>
              <w:jc w:val="center"/>
              <w:rPr/>
            </w:pPr>
            <w:r w:rsidDel="00000000" w:rsidR="00000000" w:rsidRPr="00000000">
              <w:rPr>
                <w:rtl w:val="0"/>
              </w:rPr>
              <w:t xml:space="preserve">2022.1</w:t>
            </w:r>
          </w:p>
        </w:tc>
      </w:tr>
      <w:tr>
        <w:trPr>
          <w:cantSplit w:val="0"/>
          <w:tblHeader w:val="0"/>
        </w:trPr>
        <w:tc>
          <w:tcPr/>
          <w:p w:rsidR="00000000" w:rsidDel="00000000" w:rsidP="00000000" w:rsidRDefault="00000000" w:rsidRPr="00000000" w14:paraId="0000009D">
            <w:pPr>
              <w:rPr/>
            </w:pPr>
            <w:r w:rsidDel="00000000" w:rsidR="00000000" w:rsidRPr="00000000">
              <w:rPr>
                <w:rtl w:val="0"/>
              </w:rPr>
              <w:t xml:space="preserve">19</w:t>
            </w:r>
          </w:p>
        </w:tc>
        <w:tc>
          <w:tcPr/>
          <w:p w:rsidR="00000000" w:rsidDel="00000000" w:rsidP="00000000" w:rsidRDefault="00000000" w:rsidRPr="00000000" w14:paraId="0000009E">
            <w:pPr>
              <w:rPr/>
            </w:pPr>
            <w:r w:rsidDel="00000000" w:rsidR="00000000" w:rsidRPr="00000000">
              <w:rPr>
                <w:shd w:fill="f0f0f0" w:val="clear"/>
                <w:rtl w:val="0"/>
              </w:rPr>
              <w:t xml:space="preserve">Abiliane Costa do Nascimento</w:t>
            </w:r>
            <w:r w:rsidDel="00000000" w:rsidR="00000000" w:rsidRPr="00000000">
              <w:rPr>
                <w:rtl w:val="0"/>
              </w:rPr>
            </w:r>
          </w:p>
        </w:tc>
        <w:tc>
          <w:tcPr>
            <w:vAlign w:val="center"/>
          </w:tcPr>
          <w:p w:rsidR="00000000" w:rsidDel="00000000" w:rsidP="00000000" w:rsidRDefault="00000000" w:rsidRPr="00000000" w14:paraId="0000009F">
            <w:pPr>
              <w:rPr/>
            </w:pPr>
            <w:r w:rsidDel="00000000" w:rsidR="00000000" w:rsidRPr="00000000">
              <w:rPr>
                <w:rtl w:val="0"/>
              </w:rPr>
              <w:t xml:space="preserve">São Tomé e Principe</w:t>
            </w:r>
          </w:p>
        </w:tc>
        <w:tc>
          <w:tcPr/>
          <w:p w:rsidR="00000000" w:rsidDel="00000000" w:rsidP="00000000" w:rsidRDefault="00000000" w:rsidRPr="00000000" w14:paraId="000000A0">
            <w:pPr>
              <w:jc w:val="center"/>
              <w:rPr/>
            </w:pPr>
            <w:r w:rsidDel="00000000" w:rsidR="00000000" w:rsidRPr="00000000">
              <w:rPr>
                <w:rtl w:val="0"/>
              </w:rPr>
              <w:t xml:space="preserve">Medicina</w:t>
            </w:r>
          </w:p>
        </w:tc>
        <w:tc>
          <w:tcPr>
            <w:vAlign w:val="center"/>
          </w:tcPr>
          <w:p w:rsidR="00000000" w:rsidDel="00000000" w:rsidP="00000000" w:rsidRDefault="00000000" w:rsidRPr="00000000" w14:paraId="000000A1">
            <w:pPr>
              <w:jc w:val="center"/>
              <w:rPr/>
            </w:pPr>
            <w:r w:rsidDel="00000000" w:rsidR="00000000" w:rsidRPr="00000000">
              <w:rPr>
                <w:rtl w:val="0"/>
              </w:rPr>
              <w:t xml:space="preserve">2022.2</w:t>
            </w:r>
          </w:p>
        </w:tc>
      </w:tr>
      <w:tr>
        <w:trPr>
          <w:cantSplit w:val="0"/>
          <w:trHeight w:val="188" w:hRule="atLeast"/>
          <w:tblHeader w:val="0"/>
        </w:trPr>
        <w:tc>
          <w:tcPr>
            <w:tcBorders>
              <w:top w:color="000000" w:space="0" w:sz="0" w:val="nil"/>
            </w:tcBorders>
          </w:tcPr>
          <w:p w:rsidR="00000000" w:rsidDel="00000000" w:rsidP="00000000" w:rsidRDefault="00000000" w:rsidRPr="00000000" w14:paraId="000000A2">
            <w:pPr>
              <w:rPr>
                <w:rFonts w:ascii="Calibri" w:cs="Calibri" w:eastAsia="Calibri" w:hAnsi="Calibri"/>
              </w:rPr>
            </w:pPr>
            <w:r w:rsidDel="00000000" w:rsidR="00000000" w:rsidRPr="00000000">
              <w:rPr>
                <w:rFonts w:ascii="Calibri" w:cs="Calibri" w:eastAsia="Calibri" w:hAnsi="Calibri"/>
                <w:rtl w:val="0"/>
              </w:rPr>
              <w:t xml:space="preserve">20</w:t>
            </w:r>
          </w:p>
        </w:tc>
        <w:tc>
          <w:tcPr>
            <w:tcBorders>
              <w:top w:color="000000" w:space="0" w:sz="0" w:val="nil"/>
            </w:tcBorders>
          </w:tcPr>
          <w:p w:rsidR="00000000" w:rsidDel="00000000" w:rsidP="00000000" w:rsidRDefault="00000000" w:rsidRPr="00000000" w14:paraId="000000A3">
            <w:pPr>
              <w:rPr>
                <w:color w:val="000000"/>
              </w:rPr>
            </w:pPr>
            <w:r w:rsidDel="00000000" w:rsidR="00000000" w:rsidRPr="00000000">
              <w:rPr>
                <w:color w:val="000000"/>
                <w:rtl w:val="0"/>
              </w:rPr>
              <w:t xml:space="preserve">Chris-Ariel Lionel Akpédjé Edorh</w:t>
            </w:r>
          </w:p>
        </w:tc>
        <w:tc>
          <w:tcPr>
            <w:tcBorders>
              <w:top w:color="000000" w:space="0" w:sz="0" w:val="nil"/>
            </w:tcBorders>
            <w:vAlign w:val="center"/>
          </w:tcPr>
          <w:p w:rsidR="00000000" w:rsidDel="00000000" w:rsidP="00000000" w:rsidRDefault="00000000" w:rsidRPr="00000000" w14:paraId="000000A4">
            <w:pPr>
              <w:rPr>
                <w:color w:val="000000"/>
              </w:rPr>
            </w:pPr>
            <w:r w:rsidDel="00000000" w:rsidR="00000000" w:rsidRPr="00000000">
              <w:rPr>
                <w:color w:val="000000"/>
                <w:rtl w:val="0"/>
              </w:rPr>
              <w:t xml:space="preserve">Benin</w:t>
            </w:r>
          </w:p>
        </w:tc>
        <w:tc>
          <w:tcPr>
            <w:tcBorders>
              <w:top w:color="000000" w:space="0" w:sz="0" w:val="nil"/>
            </w:tcBorders>
          </w:tcPr>
          <w:p w:rsidR="00000000" w:rsidDel="00000000" w:rsidP="00000000" w:rsidRDefault="00000000" w:rsidRPr="00000000" w14:paraId="000000A5">
            <w:pPr>
              <w:jc w:val="center"/>
              <w:rPr>
                <w:color w:val="000000"/>
              </w:rPr>
            </w:pPr>
            <w:r w:rsidDel="00000000" w:rsidR="00000000" w:rsidRPr="00000000">
              <w:rPr>
                <w:color w:val="000000"/>
                <w:rtl w:val="0"/>
              </w:rPr>
              <w:t xml:space="preserve">Medicina</w:t>
            </w:r>
          </w:p>
        </w:tc>
        <w:tc>
          <w:tcPr>
            <w:tcBorders>
              <w:top w:color="000000" w:space="0" w:sz="0" w:val="nil"/>
            </w:tcBorders>
            <w:vAlign w:val="center"/>
          </w:tcPr>
          <w:p w:rsidR="00000000" w:rsidDel="00000000" w:rsidP="00000000" w:rsidRDefault="00000000" w:rsidRPr="00000000" w14:paraId="000000A6">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7" w:hRule="atLeast"/>
          <w:tblHeader w:val="0"/>
        </w:trPr>
        <w:tc>
          <w:tcPr>
            <w:tcBorders>
              <w:top w:color="000000" w:space="0" w:sz="0" w:val="nil"/>
            </w:tcBorders>
          </w:tcPr>
          <w:p w:rsidR="00000000" w:rsidDel="00000000" w:rsidP="00000000" w:rsidRDefault="00000000" w:rsidRPr="00000000" w14:paraId="000000A7">
            <w:pPr>
              <w:rPr>
                <w:rFonts w:ascii="Calibri" w:cs="Calibri" w:eastAsia="Calibri" w:hAnsi="Calibri"/>
              </w:rPr>
            </w:pPr>
            <w:r w:rsidDel="00000000" w:rsidR="00000000" w:rsidRPr="00000000">
              <w:rPr>
                <w:rFonts w:ascii="Calibri" w:cs="Calibri" w:eastAsia="Calibri" w:hAnsi="Calibri"/>
                <w:rtl w:val="0"/>
              </w:rPr>
              <w:t xml:space="preserve">21</w:t>
            </w:r>
          </w:p>
        </w:tc>
        <w:tc>
          <w:tcPr>
            <w:tcBorders>
              <w:top w:color="000000" w:space="0" w:sz="0" w:val="nil"/>
            </w:tcBorders>
          </w:tcPr>
          <w:p w:rsidR="00000000" w:rsidDel="00000000" w:rsidP="00000000" w:rsidRDefault="00000000" w:rsidRPr="00000000" w14:paraId="000000A8">
            <w:pPr>
              <w:rPr>
                <w:color w:val="000000"/>
              </w:rPr>
            </w:pPr>
            <w:r w:rsidDel="00000000" w:rsidR="00000000" w:rsidRPr="00000000">
              <w:rPr>
                <w:color w:val="000000"/>
                <w:rtl w:val="0"/>
              </w:rPr>
              <w:t xml:space="preserve">Eduardo Mores Nve Obiang Eyenga</w:t>
            </w:r>
          </w:p>
        </w:tc>
        <w:tc>
          <w:tcPr>
            <w:tcBorders>
              <w:top w:color="000000" w:space="0" w:sz="0" w:val="nil"/>
            </w:tcBorders>
            <w:vAlign w:val="center"/>
          </w:tcPr>
          <w:p w:rsidR="00000000" w:rsidDel="00000000" w:rsidP="00000000" w:rsidRDefault="00000000" w:rsidRPr="00000000" w14:paraId="000000A9">
            <w:pPr>
              <w:rPr>
                <w:color w:val="000000"/>
              </w:rPr>
            </w:pPr>
            <w:r w:rsidDel="00000000" w:rsidR="00000000" w:rsidRPr="00000000">
              <w:rPr>
                <w:color w:val="000000"/>
                <w:rtl w:val="0"/>
              </w:rPr>
              <w:t xml:space="preserve">Guiné Equatorial</w:t>
            </w:r>
          </w:p>
        </w:tc>
        <w:tc>
          <w:tcPr>
            <w:tcBorders>
              <w:top w:color="000000" w:space="0" w:sz="0" w:val="nil"/>
            </w:tcBorders>
          </w:tcPr>
          <w:p w:rsidR="00000000" w:rsidDel="00000000" w:rsidP="00000000" w:rsidRDefault="00000000" w:rsidRPr="00000000" w14:paraId="000000AA">
            <w:pPr>
              <w:jc w:val="center"/>
              <w:rPr>
                <w:color w:val="000000"/>
              </w:rPr>
            </w:pPr>
            <w:r w:rsidDel="00000000" w:rsidR="00000000" w:rsidRPr="00000000">
              <w:rPr>
                <w:color w:val="000000"/>
                <w:rtl w:val="0"/>
              </w:rPr>
              <w:t xml:space="preserve">Medicina</w:t>
            </w:r>
          </w:p>
        </w:tc>
        <w:tc>
          <w:tcPr>
            <w:tcBorders>
              <w:top w:color="000000" w:space="0" w:sz="0" w:val="nil"/>
            </w:tcBorders>
            <w:vAlign w:val="center"/>
          </w:tcPr>
          <w:p w:rsidR="00000000" w:rsidDel="00000000" w:rsidP="00000000" w:rsidRDefault="00000000" w:rsidRPr="00000000" w14:paraId="000000AB">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7" w:hRule="atLeast"/>
          <w:tblHeader w:val="0"/>
        </w:trPr>
        <w:tc>
          <w:tcPr>
            <w:tcBorders>
              <w:top w:color="000000" w:space="0" w:sz="0" w:val="nil"/>
            </w:tcBorders>
          </w:tcPr>
          <w:p w:rsidR="00000000" w:rsidDel="00000000" w:rsidP="00000000" w:rsidRDefault="00000000" w:rsidRPr="00000000" w14:paraId="000000AC">
            <w:pPr>
              <w:rPr>
                <w:rFonts w:ascii="Calibri" w:cs="Calibri" w:eastAsia="Calibri" w:hAnsi="Calibri"/>
              </w:rPr>
            </w:pPr>
            <w:r w:rsidDel="00000000" w:rsidR="00000000" w:rsidRPr="00000000">
              <w:rPr>
                <w:rFonts w:ascii="Calibri" w:cs="Calibri" w:eastAsia="Calibri" w:hAnsi="Calibri"/>
                <w:rtl w:val="0"/>
              </w:rPr>
              <w:t xml:space="preserve">22</w:t>
            </w:r>
          </w:p>
        </w:tc>
        <w:tc>
          <w:tcPr>
            <w:tcBorders>
              <w:top w:color="000000" w:space="0" w:sz="0" w:val="nil"/>
            </w:tcBorders>
          </w:tcPr>
          <w:p w:rsidR="00000000" w:rsidDel="00000000" w:rsidP="00000000" w:rsidRDefault="00000000" w:rsidRPr="00000000" w14:paraId="000000AD">
            <w:pPr>
              <w:rPr>
                <w:color w:val="000000"/>
              </w:rPr>
            </w:pPr>
            <w:r w:rsidDel="00000000" w:rsidR="00000000" w:rsidRPr="00000000">
              <w:rPr>
                <w:color w:val="000000"/>
                <w:rtl w:val="0"/>
              </w:rPr>
              <w:t xml:space="preserve">Isaías Moniz da Costa Fernandes</w:t>
            </w:r>
          </w:p>
        </w:tc>
        <w:tc>
          <w:tcPr>
            <w:tcBorders>
              <w:top w:color="000000" w:space="0" w:sz="0" w:val="nil"/>
            </w:tcBorders>
            <w:vAlign w:val="center"/>
          </w:tcPr>
          <w:p w:rsidR="00000000" w:rsidDel="00000000" w:rsidP="00000000" w:rsidRDefault="00000000" w:rsidRPr="00000000" w14:paraId="000000AE">
            <w:pPr>
              <w:rPr>
                <w:color w:val="000000"/>
              </w:rPr>
            </w:pPr>
            <w:r w:rsidDel="00000000" w:rsidR="00000000" w:rsidRPr="00000000">
              <w:rPr>
                <w:color w:val="000000"/>
                <w:rtl w:val="0"/>
              </w:rPr>
              <w:t xml:space="preserve">Cabo Verde</w:t>
            </w:r>
          </w:p>
        </w:tc>
        <w:tc>
          <w:tcPr>
            <w:tcBorders>
              <w:top w:color="000000" w:space="0" w:sz="0" w:val="nil"/>
            </w:tcBorders>
          </w:tcPr>
          <w:p w:rsidR="00000000" w:rsidDel="00000000" w:rsidP="00000000" w:rsidRDefault="00000000" w:rsidRPr="00000000" w14:paraId="000000AF">
            <w:pPr>
              <w:jc w:val="center"/>
              <w:rPr>
                <w:color w:val="000000"/>
              </w:rPr>
            </w:pPr>
            <w:r w:rsidDel="00000000" w:rsidR="00000000" w:rsidRPr="00000000">
              <w:rPr>
                <w:color w:val="000000"/>
                <w:rtl w:val="0"/>
              </w:rPr>
              <w:t xml:space="preserve">Ciênc. da Comp.</w:t>
            </w:r>
          </w:p>
        </w:tc>
        <w:tc>
          <w:tcPr>
            <w:tcBorders>
              <w:top w:color="000000" w:space="0" w:sz="0" w:val="nil"/>
            </w:tcBorders>
            <w:vAlign w:val="center"/>
          </w:tcPr>
          <w:p w:rsidR="00000000" w:rsidDel="00000000" w:rsidP="00000000" w:rsidRDefault="00000000" w:rsidRPr="00000000" w14:paraId="000000B0">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7" w:hRule="atLeast"/>
          <w:tblHeader w:val="0"/>
        </w:trPr>
        <w:tc>
          <w:tcPr>
            <w:tcBorders>
              <w:top w:color="000000" w:space="0" w:sz="0" w:val="nil"/>
            </w:tcBorders>
          </w:tcPr>
          <w:p w:rsidR="00000000" w:rsidDel="00000000" w:rsidP="00000000" w:rsidRDefault="00000000" w:rsidRPr="00000000" w14:paraId="000000B1">
            <w:pPr>
              <w:rPr>
                <w:rFonts w:ascii="Calibri" w:cs="Calibri" w:eastAsia="Calibri" w:hAnsi="Calibri"/>
              </w:rPr>
            </w:pPr>
            <w:r w:rsidDel="00000000" w:rsidR="00000000" w:rsidRPr="00000000">
              <w:rPr>
                <w:rFonts w:ascii="Calibri" w:cs="Calibri" w:eastAsia="Calibri" w:hAnsi="Calibri"/>
                <w:rtl w:val="0"/>
              </w:rPr>
              <w:t xml:space="preserve">23</w:t>
            </w:r>
          </w:p>
        </w:tc>
        <w:tc>
          <w:tcPr>
            <w:tcBorders>
              <w:top w:color="000000" w:space="0" w:sz="0" w:val="nil"/>
            </w:tcBorders>
          </w:tcPr>
          <w:p w:rsidR="00000000" w:rsidDel="00000000" w:rsidP="00000000" w:rsidRDefault="00000000" w:rsidRPr="00000000" w14:paraId="000000B2">
            <w:pPr>
              <w:rPr>
                <w:color w:val="000000"/>
              </w:rPr>
            </w:pPr>
            <w:r w:rsidDel="00000000" w:rsidR="00000000" w:rsidRPr="00000000">
              <w:rPr>
                <w:color w:val="000000"/>
                <w:rtl w:val="0"/>
              </w:rPr>
              <w:t xml:space="preserve">Laïsly Samantha Kouna-Mangui</w:t>
            </w:r>
          </w:p>
        </w:tc>
        <w:tc>
          <w:tcPr>
            <w:tcBorders>
              <w:top w:color="000000" w:space="0" w:sz="0" w:val="nil"/>
            </w:tcBorders>
            <w:vAlign w:val="center"/>
          </w:tcPr>
          <w:p w:rsidR="00000000" w:rsidDel="00000000" w:rsidP="00000000" w:rsidRDefault="00000000" w:rsidRPr="00000000" w14:paraId="000000B3">
            <w:pPr>
              <w:rPr>
                <w:color w:val="000000"/>
              </w:rPr>
            </w:pPr>
            <w:r w:rsidDel="00000000" w:rsidR="00000000" w:rsidRPr="00000000">
              <w:rPr>
                <w:color w:val="000000"/>
                <w:rtl w:val="0"/>
              </w:rPr>
              <w:t xml:space="preserve">Gabão</w:t>
            </w:r>
          </w:p>
        </w:tc>
        <w:tc>
          <w:tcPr>
            <w:tcBorders>
              <w:top w:color="000000" w:space="0" w:sz="0" w:val="nil"/>
            </w:tcBorders>
          </w:tcPr>
          <w:p w:rsidR="00000000" w:rsidDel="00000000" w:rsidP="00000000" w:rsidRDefault="00000000" w:rsidRPr="00000000" w14:paraId="000000B4">
            <w:pPr>
              <w:jc w:val="center"/>
              <w:rPr>
                <w:color w:val="000000"/>
              </w:rPr>
            </w:pPr>
            <w:r w:rsidDel="00000000" w:rsidR="00000000" w:rsidRPr="00000000">
              <w:rPr>
                <w:color w:val="000000"/>
                <w:rtl w:val="0"/>
              </w:rPr>
              <w:t xml:space="preserve">Medicina</w:t>
            </w:r>
          </w:p>
        </w:tc>
        <w:tc>
          <w:tcPr>
            <w:tcBorders>
              <w:top w:color="000000" w:space="0" w:sz="0" w:val="nil"/>
            </w:tcBorders>
            <w:vAlign w:val="center"/>
          </w:tcPr>
          <w:p w:rsidR="00000000" w:rsidDel="00000000" w:rsidP="00000000" w:rsidRDefault="00000000" w:rsidRPr="00000000" w14:paraId="000000B5">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7" w:hRule="atLeast"/>
          <w:tblHeader w:val="0"/>
        </w:trPr>
        <w:tc>
          <w:tcPr>
            <w:tcBorders>
              <w:top w:color="000000" w:space="0" w:sz="0" w:val="nil"/>
            </w:tcBorders>
          </w:tcPr>
          <w:p w:rsidR="00000000" w:rsidDel="00000000" w:rsidP="00000000" w:rsidRDefault="00000000" w:rsidRPr="00000000" w14:paraId="000000B6">
            <w:pPr>
              <w:rPr>
                <w:rFonts w:ascii="Calibri" w:cs="Calibri" w:eastAsia="Calibri" w:hAnsi="Calibri"/>
              </w:rPr>
            </w:pPr>
            <w:r w:rsidDel="00000000" w:rsidR="00000000" w:rsidRPr="00000000">
              <w:rPr>
                <w:rFonts w:ascii="Calibri" w:cs="Calibri" w:eastAsia="Calibri" w:hAnsi="Calibri"/>
                <w:rtl w:val="0"/>
              </w:rPr>
              <w:t xml:space="preserve">24</w:t>
            </w:r>
          </w:p>
        </w:tc>
        <w:tc>
          <w:tcPr>
            <w:tcBorders>
              <w:top w:color="000000" w:space="0" w:sz="0" w:val="nil"/>
            </w:tcBorders>
          </w:tcPr>
          <w:p w:rsidR="00000000" w:rsidDel="00000000" w:rsidP="00000000" w:rsidRDefault="00000000" w:rsidRPr="00000000" w14:paraId="000000B7">
            <w:pPr>
              <w:rPr>
                <w:color w:val="000000"/>
              </w:rPr>
            </w:pPr>
            <w:r w:rsidDel="00000000" w:rsidR="00000000" w:rsidRPr="00000000">
              <w:rPr>
                <w:color w:val="000000"/>
                <w:rtl w:val="0"/>
              </w:rPr>
              <w:t xml:space="preserve">Larissa Maria da Costa Fernandes</w:t>
            </w:r>
          </w:p>
        </w:tc>
        <w:tc>
          <w:tcPr>
            <w:tcBorders>
              <w:top w:color="000000" w:space="0" w:sz="0" w:val="nil"/>
            </w:tcBorders>
            <w:vAlign w:val="center"/>
          </w:tcPr>
          <w:p w:rsidR="00000000" w:rsidDel="00000000" w:rsidP="00000000" w:rsidRDefault="00000000" w:rsidRPr="00000000" w14:paraId="000000B8">
            <w:pPr>
              <w:rPr>
                <w:color w:val="000000"/>
              </w:rPr>
            </w:pPr>
            <w:r w:rsidDel="00000000" w:rsidR="00000000" w:rsidRPr="00000000">
              <w:rPr>
                <w:color w:val="000000"/>
                <w:rtl w:val="0"/>
              </w:rPr>
              <w:t xml:space="preserve">Cabo Verde</w:t>
            </w:r>
          </w:p>
        </w:tc>
        <w:tc>
          <w:tcPr>
            <w:tcBorders>
              <w:top w:color="000000" w:space="0" w:sz="0" w:val="nil"/>
            </w:tcBorders>
          </w:tcPr>
          <w:p w:rsidR="00000000" w:rsidDel="00000000" w:rsidP="00000000" w:rsidRDefault="00000000" w:rsidRPr="00000000" w14:paraId="000000B9">
            <w:pPr>
              <w:jc w:val="center"/>
              <w:rPr>
                <w:color w:val="000000"/>
              </w:rPr>
            </w:pPr>
            <w:r w:rsidDel="00000000" w:rsidR="00000000" w:rsidRPr="00000000">
              <w:rPr>
                <w:color w:val="000000"/>
                <w:rtl w:val="0"/>
              </w:rPr>
              <w:t xml:space="preserve">Medicina</w:t>
            </w:r>
          </w:p>
        </w:tc>
        <w:tc>
          <w:tcPr>
            <w:tcBorders>
              <w:top w:color="000000" w:space="0" w:sz="0" w:val="nil"/>
            </w:tcBorders>
            <w:vAlign w:val="center"/>
          </w:tcPr>
          <w:p w:rsidR="00000000" w:rsidDel="00000000" w:rsidP="00000000" w:rsidRDefault="00000000" w:rsidRPr="00000000" w14:paraId="000000BA">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7" w:hRule="atLeast"/>
          <w:tblHeader w:val="0"/>
        </w:trPr>
        <w:tc>
          <w:tcPr>
            <w:tcBorders>
              <w:top w:color="000000" w:space="0" w:sz="0" w:val="nil"/>
              <w:bottom w:color="000000" w:space="0" w:sz="4" w:val="single"/>
            </w:tcBorders>
          </w:tcPr>
          <w:p w:rsidR="00000000" w:rsidDel="00000000" w:rsidP="00000000" w:rsidRDefault="00000000" w:rsidRPr="00000000" w14:paraId="000000BB">
            <w:pPr>
              <w:rPr>
                <w:rFonts w:ascii="Calibri" w:cs="Calibri" w:eastAsia="Calibri" w:hAnsi="Calibri"/>
              </w:rPr>
            </w:pPr>
            <w:r w:rsidDel="00000000" w:rsidR="00000000" w:rsidRPr="00000000">
              <w:rPr>
                <w:rFonts w:ascii="Calibri" w:cs="Calibri" w:eastAsia="Calibri" w:hAnsi="Calibri"/>
                <w:rtl w:val="0"/>
              </w:rPr>
              <w:t xml:space="preserve">25</w:t>
            </w:r>
          </w:p>
        </w:tc>
        <w:tc>
          <w:tcPr>
            <w:tcBorders>
              <w:top w:color="000000" w:space="0" w:sz="0" w:val="nil"/>
              <w:bottom w:color="000000" w:space="0" w:sz="4" w:val="single"/>
            </w:tcBorders>
          </w:tcPr>
          <w:p w:rsidR="00000000" w:rsidDel="00000000" w:rsidP="00000000" w:rsidRDefault="00000000" w:rsidRPr="00000000" w14:paraId="000000BC">
            <w:pPr>
              <w:rPr>
                <w:color w:val="000000"/>
              </w:rPr>
            </w:pPr>
            <w:r w:rsidDel="00000000" w:rsidR="00000000" w:rsidRPr="00000000">
              <w:rPr>
                <w:color w:val="000000"/>
                <w:rtl w:val="0"/>
              </w:rPr>
              <w:t xml:space="preserve">Nataniel Calunga Nhanga</w:t>
            </w:r>
          </w:p>
        </w:tc>
        <w:tc>
          <w:tcPr>
            <w:tcBorders>
              <w:top w:color="000000" w:space="0" w:sz="0" w:val="nil"/>
              <w:bottom w:color="000000" w:space="0" w:sz="4" w:val="single"/>
            </w:tcBorders>
            <w:vAlign w:val="center"/>
          </w:tcPr>
          <w:p w:rsidR="00000000" w:rsidDel="00000000" w:rsidP="00000000" w:rsidRDefault="00000000" w:rsidRPr="00000000" w14:paraId="000000BD">
            <w:pPr>
              <w:rPr>
                <w:rFonts w:ascii="Calibri" w:cs="Calibri" w:eastAsia="Calibri" w:hAnsi="Calibri"/>
                <w:color w:val="000000"/>
              </w:rPr>
            </w:pPr>
            <w:r w:rsidDel="00000000" w:rsidR="00000000" w:rsidRPr="00000000">
              <w:rPr>
                <w:color w:val="000000"/>
                <w:rtl w:val="0"/>
              </w:rPr>
              <w:t xml:space="preserve">Angola</w:t>
            </w: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14:paraId="000000BE">
            <w:pPr>
              <w:jc w:val="center"/>
              <w:rPr>
                <w:color w:val="000000"/>
              </w:rPr>
            </w:pPr>
            <w:r w:rsidDel="00000000" w:rsidR="00000000" w:rsidRPr="00000000">
              <w:rPr>
                <w:color w:val="000000"/>
                <w:rtl w:val="0"/>
              </w:rPr>
              <w:t xml:space="preserve">Engenharia Civil</w:t>
            </w:r>
          </w:p>
        </w:tc>
        <w:tc>
          <w:tcPr>
            <w:tcBorders>
              <w:top w:color="000000" w:space="0" w:sz="0" w:val="nil"/>
              <w:bottom w:color="000000" w:space="0" w:sz="4" w:val="single"/>
            </w:tcBorders>
            <w:vAlign w:val="center"/>
          </w:tcPr>
          <w:p w:rsidR="00000000" w:rsidDel="00000000" w:rsidP="00000000" w:rsidRDefault="00000000" w:rsidRPr="00000000" w14:paraId="000000BF">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4" w:hRule="atLeast"/>
          <w:tblHeader w:val="0"/>
        </w:trPr>
        <w:tc>
          <w:tcPr>
            <w:tcBorders>
              <w:top w:color="000000" w:space="0" w:sz="4" w:val="single"/>
              <w:bottom w:color="000000" w:space="0" w:sz="4" w:val="single"/>
            </w:tcBorders>
          </w:tcPr>
          <w:p w:rsidR="00000000" w:rsidDel="00000000" w:rsidP="00000000" w:rsidRDefault="00000000" w:rsidRPr="00000000" w14:paraId="000000C0">
            <w:pPr>
              <w:rPr>
                <w:rFonts w:ascii="Calibri" w:cs="Calibri" w:eastAsia="Calibri" w:hAnsi="Calibri"/>
              </w:rPr>
            </w:pPr>
            <w:r w:rsidDel="00000000" w:rsidR="00000000" w:rsidRPr="00000000">
              <w:rPr>
                <w:rFonts w:ascii="Calibri" w:cs="Calibri" w:eastAsia="Calibri" w:hAnsi="Calibri"/>
                <w:rtl w:val="0"/>
              </w:rPr>
              <w:t xml:space="preserve">26</w:t>
            </w:r>
          </w:p>
        </w:tc>
        <w:tc>
          <w:tcPr>
            <w:tcBorders>
              <w:top w:color="000000" w:space="0" w:sz="4" w:val="single"/>
              <w:bottom w:color="000000" w:space="0" w:sz="4" w:val="single"/>
            </w:tcBorders>
          </w:tcPr>
          <w:p w:rsidR="00000000" w:rsidDel="00000000" w:rsidP="00000000" w:rsidRDefault="00000000" w:rsidRPr="00000000" w14:paraId="000000C1">
            <w:pPr>
              <w:rPr>
                <w:color w:val="000000"/>
              </w:rPr>
            </w:pPr>
            <w:r w:rsidDel="00000000" w:rsidR="00000000" w:rsidRPr="00000000">
              <w:rPr>
                <w:color w:val="000000"/>
                <w:rtl w:val="0"/>
              </w:rPr>
              <w:t xml:space="preserve">Rackel de Boa Esperança Pereira de Amorim</w:t>
            </w:r>
          </w:p>
        </w:tc>
        <w:tc>
          <w:tcPr>
            <w:tcBorders>
              <w:top w:color="000000" w:space="0" w:sz="4" w:val="single"/>
              <w:bottom w:color="000000" w:space="0" w:sz="4" w:val="single"/>
            </w:tcBorders>
            <w:vAlign w:val="center"/>
          </w:tcPr>
          <w:p w:rsidR="00000000" w:rsidDel="00000000" w:rsidP="00000000" w:rsidRDefault="00000000" w:rsidRPr="00000000" w14:paraId="000000C2">
            <w:pPr>
              <w:rPr>
                <w:color w:val="000000"/>
              </w:rPr>
            </w:pPr>
            <w:r w:rsidDel="00000000" w:rsidR="00000000" w:rsidRPr="00000000">
              <w:rPr>
                <w:color w:val="000000"/>
                <w:rtl w:val="0"/>
              </w:rPr>
              <w:t xml:space="preserve">São Tomé e Principe</w:t>
            </w:r>
          </w:p>
        </w:tc>
        <w:tc>
          <w:tcPr>
            <w:tcBorders>
              <w:top w:color="000000" w:space="0" w:sz="4" w:val="single"/>
              <w:bottom w:color="000000" w:space="0" w:sz="4" w:val="single"/>
            </w:tcBorders>
          </w:tcPr>
          <w:p w:rsidR="00000000" w:rsidDel="00000000" w:rsidP="00000000" w:rsidRDefault="00000000" w:rsidRPr="00000000" w14:paraId="000000C3">
            <w:pPr>
              <w:jc w:val="center"/>
              <w:rPr>
                <w:color w:val="000000"/>
              </w:rPr>
            </w:pPr>
            <w:r w:rsidDel="00000000" w:rsidR="00000000" w:rsidRPr="00000000">
              <w:rPr>
                <w:color w:val="000000"/>
                <w:rtl w:val="0"/>
              </w:rPr>
              <w:t xml:space="preserve">Medicina</w:t>
            </w:r>
          </w:p>
        </w:tc>
        <w:tc>
          <w:tcPr>
            <w:tcBorders>
              <w:top w:color="000000" w:space="0" w:sz="4" w:val="single"/>
              <w:bottom w:color="000000" w:space="0" w:sz="4" w:val="single"/>
            </w:tcBorders>
            <w:vAlign w:val="center"/>
          </w:tcPr>
          <w:p w:rsidR="00000000" w:rsidDel="00000000" w:rsidP="00000000" w:rsidRDefault="00000000" w:rsidRPr="00000000" w14:paraId="000000C4">
            <w:pPr>
              <w:jc w:val="center"/>
              <w:rPr>
                <w:rFonts w:ascii="Calibri" w:cs="Calibri" w:eastAsia="Calibri" w:hAnsi="Calibri"/>
              </w:rPr>
            </w:pPr>
            <w:r w:rsidDel="00000000" w:rsidR="00000000" w:rsidRPr="00000000">
              <w:rPr>
                <w:rtl w:val="0"/>
              </w:rPr>
              <w:t xml:space="preserve">2024.1</w:t>
            </w:r>
            <w:r w:rsidDel="00000000" w:rsidR="00000000" w:rsidRPr="00000000">
              <w:rPr>
                <w:rtl w:val="0"/>
              </w:rPr>
            </w:r>
          </w:p>
        </w:tc>
      </w:tr>
      <w:tr>
        <w:trPr>
          <w:cantSplit w:val="0"/>
          <w:trHeight w:val="214" w:hRule="atLeast"/>
          <w:tblHeader w:val="0"/>
        </w:trPr>
        <w:tc>
          <w:tcPr>
            <w:tcBorders>
              <w:top w:color="000000" w:space="0" w:sz="4" w:val="single"/>
              <w:bottom w:color="000000" w:space="0" w:sz="4" w:val="single"/>
            </w:tcBorders>
          </w:tcPr>
          <w:p w:rsidR="00000000" w:rsidDel="00000000" w:rsidP="00000000" w:rsidRDefault="00000000" w:rsidRPr="00000000" w14:paraId="000000C5">
            <w:pPr>
              <w:rPr/>
            </w:pPr>
            <w:r w:rsidDel="00000000" w:rsidR="00000000" w:rsidRPr="00000000">
              <w:rPr>
                <w:rtl w:val="0"/>
              </w:rPr>
              <w:t xml:space="preserve">27</w:t>
            </w:r>
          </w:p>
        </w:tc>
        <w:tc>
          <w:tcPr>
            <w:tcBorders>
              <w:top w:color="000000" w:space="0" w:sz="4" w:val="single"/>
              <w:bottom w:color="000000" w:space="0" w:sz="4" w:val="single"/>
            </w:tcBorders>
          </w:tcPr>
          <w:p w:rsidR="00000000" w:rsidDel="00000000" w:rsidP="00000000" w:rsidRDefault="00000000" w:rsidRPr="00000000" w14:paraId="000000C6">
            <w:pPr>
              <w:rPr>
                <w:color w:val="000000"/>
              </w:rPr>
            </w:pPr>
            <w:r w:rsidDel="00000000" w:rsidR="00000000" w:rsidRPr="00000000">
              <w:rPr>
                <w:color w:val="000000"/>
                <w:rtl w:val="0"/>
              </w:rPr>
              <w:t xml:space="preserve">Jennie Elsa Nolwen Tiegam Nana</w:t>
            </w:r>
          </w:p>
        </w:tc>
        <w:tc>
          <w:tcPr>
            <w:tcBorders>
              <w:top w:color="000000" w:space="0" w:sz="4" w:val="single"/>
              <w:bottom w:color="000000" w:space="0" w:sz="4" w:val="single"/>
            </w:tcBorders>
            <w:vAlign w:val="center"/>
          </w:tcPr>
          <w:p w:rsidR="00000000" w:rsidDel="00000000" w:rsidP="00000000" w:rsidRDefault="00000000" w:rsidRPr="00000000" w14:paraId="000000C7">
            <w:pPr>
              <w:rPr>
                <w:color w:val="000000"/>
              </w:rPr>
            </w:pPr>
            <w:r w:rsidDel="00000000" w:rsidR="00000000" w:rsidRPr="00000000">
              <w:rPr>
                <w:color w:val="000000"/>
                <w:rtl w:val="0"/>
              </w:rPr>
              <w:t xml:space="preserve">Camarões</w:t>
            </w:r>
          </w:p>
        </w:tc>
        <w:tc>
          <w:tcPr>
            <w:tcBorders>
              <w:top w:color="000000" w:space="0" w:sz="4" w:val="single"/>
              <w:bottom w:color="000000" w:space="0" w:sz="4" w:val="single"/>
            </w:tcBorders>
          </w:tcPr>
          <w:p w:rsidR="00000000" w:rsidDel="00000000" w:rsidP="00000000" w:rsidRDefault="00000000" w:rsidRPr="00000000" w14:paraId="000000C8">
            <w:pPr>
              <w:jc w:val="center"/>
              <w:rPr>
                <w:color w:val="000000"/>
              </w:rPr>
            </w:pPr>
            <w:r w:rsidDel="00000000" w:rsidR="00000000" w:rsidRPr="00000000">
              <w:rPr>
                <w:color w:val="000000"/>
                <w:rtl w:val="0"/>
              </w:rPr>
              <w:t xml:space="preserve">Medicina</w:t>
            </w:r>
          </w:p>
        </w:tc>
        <w:tc>
          <w:tcPr>
            <w:tcBorders>
              <w:top w:color="000000" w:space="0" w:sz="4" w:val="single"/>
              <w:bottom w:color="000000" w:space="0" w:sz="4" w:val="single"/>
            </w:tcBorders>
            <w:vAlign w:val="center"/>
          </w:tcPr>
          <w:p w:rsidR="00000000" w:rsidDel="00000000" w:rsidP="00000000" w:rsidRDefault="00000000" w:rsidRPr="00000000" w14:paraId="000000C9">
            <w:pPr>
              <w:jc w:val="center"/>
              <w:rPr/>
            </w:pPr>
            <w:r w:rsidDel="00000000" w:rsidR="00000000" w:rsidRPr="00000000">
              <w:rPr>
                <w:rtl w:val="0"/>
              </w:rPr>
              <w:t xml:space="preserve">2025.1</w:t>
            </w:r>
          </w:p>
        </w:tc>
      </w:tr>
      <w:tr>
        <w:trPr>
          <w:cantSplit w:val="0"/>
          <w:trHeight w:val="214" w:hRule="atLeast"/>
          <w:tblHeader w:val="0"/>
        </w:trPr>
        <w:tc>
          <w:tcPr>
            <w:tcBorders>
              <w:top w:color="000000" w:space="0" w:sz="4" w:val="single"/>
              <w:bottom w:color="000000" w:space="0" w:sz="4" w:val="single"/>
            </w:tcBorders>
          </w:tcPr>
          <w:p w:rsidR="00000000" w:rsidDel="00000000" w:rsidP="00000000" w:rsidRDefault="00000000" w:rsidRPr="00000000" w14:paraId="000000CA">
            <w:pPr>
              <w:rPr/>
            </w:pPr>
            <w:r w:rsidDel="00000000" w:rsidR="00000000" w:rsidRPr="00000000">
              <w:rPr>
                <w:rtl w:val="0"/>
              </w:rPr>
              <w:t xml:space="preserve">28</w:t>
            </w:r>
          </w:p>
        </w:tc>
        <w:tc>
          <w:tcPr>
            <w:tcBorders>
              <w:top w:color="000000" w:space="0" w:sz="4" w:val="single"/>
              <w:bottom w:color="000000" w:space="0" w:sz="4" w:val="single"/>
            </w:tcBorders>
          </w:tcPr>
          <w:p w:rsidR="00000000" w:rsidDel="00000000" w:rsidP="00000000" w:rsidRDefault="00000000" w:rsidRPr="00000000" w14:paraId="000000CB">
            <w:pPr>
              <w:rPr>
                <w:color w:val="000000"/>
              </w:rPr>
            </w:pPr>
            <w:r w:rsidDel="00000000" w:rsidR="00000000" w:rsidRPr="00000000">
              <w:rPr>
                <w:color w:val="000000"/>
                <w:rtl w:val="0"/>
              </w:rPr>
              <w:t xml:space="preserve">Chrisly Lindsay NKIYEME NGOUA</w:t>
            </w:r>
          </w:p>
        </w:tc>
        <w:tc>
          <w:tcPr>
            <w:tcBorders>
              <w:top w:color="000000" w:space="0" w:sz="4" w:val="single"/>
              <w:bottom w:color="000000" w:space="0" w:sz="4" w:val="single"/>
            </w:tcBorders>
            <w:vAlign w:val="center"/>
          </w:tcPr>
          <w:p w:rsidR="00000000" w:rsidDel="00000000" w:rsidP="00000000" w:rsidRDefault="00000000" w:rsidRPr="00000000" w14:paraId="000000CC">
            <w:pPr>
              <w:rPr>
                <w:color w:val="000000"/>
              </w:rPr>
            </w:pPr>
            <w:r w:rsidDel="00000000" w:rsidR="00000000" w:rsidRPr="00000000">
              <w:rPr>
                <w:color w:val="000000"/>
                <w:rtl w:val="0"/>
              </w:rPr>
              <w:t xml:space="preserve">Gabão</w:t>
            </w:r>
          </w:p>
        </w:tc>
        <w:tc>
          <w:tcPr>
            <w:tcBorders>
              <w:top w:color="000000" w:space="0" w:sz="4" w:val="single"/>
              <w:bottom w:color="000000" w:space="0" w:sz="4" w:val="single"/>
            </w:tcBorders>
          </w:tcPr>
          <w:p w:rsidR="00000000" w:rsidDel="00000000" w:rsidP="00000000" w:rsidRDefault="00000000" w:rsidRPr="00000000" w14:paraId="000000CD">
            <w:pPr>
              <w:jc w:val="center"/>
              <w:rPr>
                <w:color w:val="000000"/>
              </w:rPr>
            </w:pPr>
            <w:r w:rsidDel="00000000" w:rsidR="00000000" w:rsidRPr="00000000">
              <w:rPr>
                <w:color w:val="000000"/>
                <w:rtl w:val="0"/>
              </w:rPr>
              <w:t xml:space="preserve">Medicina</w:t>
            </w:r>
          </w:p>
        </w:tc>
        <w:tc>
          <w:tcPr>
            <w:tcBorders>
              <w:top w:color="000000" w:space="0" w:sz="4" w:val="single"/>
              <w:bottom w:color="000000" w:space="0" w:sz="4" w:val="single"/>
            </w:tcBorders>
            <w:vAlign w:val="center"/>
          </w:tcPr>
          <w:p w:rsidR="00000000" w:rsidDel="00000000" w:rsidP="00000000" w:rsidRDefault="00000000" w:rsidRPr="00000000" w14:paraId="000000CE">
            <w:pPr>
              <w:jc w:val="center"/>
              <w:rPr/>
            </w:pPr>
            <w:r w:rsidDel="00000000" w:rsidR="00000000" w:rsidRPr="00000000">
              <w:rPr>
                <w:rtl w:val="0"/>
              </w:rPr>
              <w:t xml:space="preserve">2025.1</w:t>
            </w:r>
          </w:p>
        </w:tc>
      </w:tr>
      <w:tr>
        <w:trPr>
          <w:cantSplit w:val="0"/>
          <w:trHeight w:val="214" w:hRule="atLeast"/>
          <w:tblHeader w:val="0"/>
        </w:trPr>
        <w:tc>
          <w:tcPr>
            <w:tcBorders>
              <w:top w:color="000000" w:space="0" w:sz="4" w:val="single"/>
              <w:bottom w:color="000000" w:space="0" w:sz="4" w:val="single"/>
            </w:tcBorders>
          </w:tcPr>
          <w:p w:rsidR="00000000" w:rsidDel="00000000" w:rsidP="00000000" w:rsidRDefault="00000000" w:rsidRPr="00000000" w14:paraId="000000CF">
            <w:pPr>
              <w:rPr/>
            </w:pPr>
            <w:r w:rsidDel="00000000" w:rsidR="00000000" w:rsidRPr="00000000">
              <w:rPr>
                <w:rtl w:val="0"/>
              </w:rPr>
              <w:t xml:space="preserve">29</w:t>
            </w:r>
          </w:p>
        </w:tc>
        <w:tc>
          <w:tcPr>
            <w:tcBorders>
              <w:top w:color="000000" w:space="0" w:sz="4" w:val="single"/>
              <w:bottom w:color="000000" w:space="0" w:sz="4" w:val="single"/>
            </w:tcBorders>
          </w:tcPr>
          <w:p w:rsidR="00000000" w:rsidDel="00000000" w:rsidP="00000000" w:rsidRDefault="00000000" w:rsidRPr="00000000" w14:paraId="000000D0">
            <w:pPr>
              <w:rPr>
                <w:color w:val="000000"/>
              </w:rPr>
            </w:pPr>
            <w:r w:rsidDel="00000000" w:rsidR="00000000" w:rsidRPr="00000000">
              <w:rPr>
                <w:color w:val="000000"/>
                <w:rtl w:val="0"/>
              </w:rPr>
              <w:t xml:space="preserve">Tito Derk Mvubu Barreiro</w:t>
            </w:r>
          </w:p>
        </w:tc>
        <w:tc>
          <w:tcPr>
            <w:tcBorders>
              <w:top w:color="000000" w:space="0" w:sz="4" w:val="single"/>
              <w:bottom w:color="000000" w:space="0" w:sz="4" w:val="single"/>
            </w:tcBorders>
            <w:vAlign w:val="center"/>
          </w:tcPr>
          <w:p w:rsidR="00000000" w:rsidDel="00000000" w:rsidP="00000000" w:rsidRDefault="00000000" w:rsidRPr="00000000" w14:paraId="000000D1">
            <w:pPr>
              <w:rPr>
                <w:color w:val="000000"/>
              </w:rPr>
            </w:pPr>
            <w:r w:rsidDel="00000000" w:rsidR="00000000" w:rsidRPr="00000000">
              <w:rPr>
                <w:color w:val="000000"/>
                <w:rtl w:val="0"/>
              </w:rPr>
              <w:t xml:space="preserve">Angola</w:t>
            </w:r>
          </w:p>
        </w:tc>
        <w:tc>
          <w:tcPr>
            <w:tcBorders>
              <w:top w:color="000000" w:space="0" w:sz="4" w:val="single"/>
              <w:bottom w:color="000000" w:space="0" w:sz="4" w:val="single"/>
            </w:tcBorders>
          </w:tcPr>
          <w:p w:rsidR="00000000" w:rsidDel="00000000" w:rsidP="00000000" w:rsidRDefault="00000000" w:rsidRPr="00000000" w14:paraId="000000D2">
            <w:pPr>
              <w:jc w:val="center"/>
              <w:rPr>
                <w:color w:val="000000"/>
              </w:rPr>
            </w:pPr>
            <w:r w:rsidDel="00000000" w:rsidR="00000000" w:rsidRPr="00000000">
              <w:rPr>
                <w:color w:val="000000"/>
                <w:rtl w:val="0"/>
              </w:rPr>
              <w:t xml:space="preserve">Medicina</w:t>
            </w:r>
          </w:p>
        </w:tc>
        <w:tc>
          <w:tcPr>
            <w:tcBorders>
              <w:top w:color="000000" w:space="0" w:sz="4" w:val="single"/>
              <w:bottom w:color="000000" w:space="0" w:sz="4" w:val="single"/>
            </w:tcBorders>
            <w:vAlign w:val="center"/>
          </w:tcPr>
          <w:p w:rsidR="00000000" w:rsidDel="00000000" w:rsidP="00000000" w:rsidRDefault="00000000" w:rsidRPr="00000000" w14:paraId="000000D3">
            <w:pPr>
              <w:jc w:val="center"/>
              <w:rPr/>
            </w:pPr>
            <w:r w:rsidDel="00000000" w:rsidR="00000000" w:rsidRPr="00000000">
              <w:rPr>
                <w:rtl w:val="0"/>
              </w:rPr>
              <w:t xml:space="preserve">2025.1</w:t>
            </w:r>
          </w:p>
        </w:tc>
      </w:tr>
      <w:tr>
        <w:trPr>
          <w:cantSplit w:val="0"/>
          <w:trHeight w:val="214" w:hRule="atLeast"/>
          <w:tblHeader w:val="0"/>
        </w:trPr>
        <w:tc>
          <w:tcPr>
            <w:tcBorders>
              <w:top w:color="000000" w:space="0" w:sz="4" w:val="single"/>
              <w:bottom w:color="000000" w:space="0" w:sz="4" w:val="single"/>
            </w:tcBorders>
          </w:tcPr>
          <w:p w:rsidR="00000000" w:rsidDel="00000000" w:rsidP="00000000" w:rsidRDefault="00000000" w:rsidRPr="00000000" w14:paraId="000000D4">
            <w:pPr>
              <w:rPr/>
            </w:pPr>
            <w:r w:rsidDel="00000000" w:rsidR="00000000" w:rsidRPr="00000000">
              <w:rPr>
                <w:rtl w:val="0"/>
              </w:rPr>
              <w:t xml:space="preserve">30</w:t>
            </w:r>
          </w:p>
        </w:tc>
        <w:tc>
          <w:tcPr>
            <w:tcBorders>
              <w:top w:color="000000" w:space="0" w:sz="4" w:val="single"/>
              <w:bottom w:color="000000" w:space="0" w:sz="4" w:val="single"/>
            </w:tcBorders>
          </w:tcPr>
          <w:p w:rsidR="00000000" w:rsidDel="00000000" w:rsidP="00000000" w:rsidRDefault="00000000" w:rsidRPr="00000000" w14:paraId="000000D5">
            <w:pPr>
              <w:rPr>
                <w:color w:val="000000"/>
              </w:rPr>
            </w:pPr>
            <w:r w:rsidDel="00000000" w:rsidR="00000000" w:rsidRPr="00000000">
              <w:rPr>
                <w:color w:val="000000"/>
                <w:rtl w:val="0"/>
              </w:rPr>
              <w:t xml:space="preserve">Viana Ruinilde Soares Monteiro Lopes</w:t>
            </w:r>
          </w:p>
        </w:tc>
        <w:tc>
          <w:tcPr>
            <w:tcBorders>
              <w:top w:color="000000" w:space="0" w:sz="4" w:val="single"/>
              <w:bottom w:color="000000" w:space="0" w:sz="4" w:val="single"/>
            </w:tcBorders>
            <w:vAlign w:val="center"/>
          </w:tcPr>
          <w:p w:rsidR="00000000" w:rsidDel="00000000" w:rsidP="00000000" w:rsidRDefault="00000000" w:rsidRPr="00000000" w14:paraId="000000D6">
            <w:pPr>
              <w:rPr>
                <w:color w:val="000000"/>
              </w:rPr>
            </w:pPr>
            <w:r w:rsidDel="00000000" w:rsidR="00000000" w:rsidRPr="00000000">
              <w:rPr>
                <w:color w:val="000000"/>
                <w:rtl w:val="0"/>
              </w:rPr>
              <w:t xml:space="preserve">Cabo Verde</w:t>
            </w:r>
          </w:p>
        </w:tc>
        <w:tc>
          <w:tcPr>
            <w:tcBorders>
              <w:top w:color="000000" w:space="0" w:sz="4" w:val="single"/>
              <w:bottom w:color="000000" w:space="0" w:sz="4" w:val="single"/>
            </w:tcBorders>
          </w:tcPr>
          <w:p w:rsidR="00000000" w:rsidDel="00000000" w:rsidP="00000000" w:rsidRDefault="00000000" w:rsidRPr="00000000" w14:paraId="000000D7">
            <w:pPr>
              <w:jc w:val="center"/>
              <w:rPr>
                <w:color w:val="000000"/>
              </w:rPr>
            </w:pPr>
            <w:r w:rsidDel="00000000" w:rsidR="00000000" w:rsidRPr="00000000">
              <w:rPr>
                <w:color w:val="000000"/>
                <w:rtl w:val="0"/>
              </w:rPr>
              <w:t xml:space="preserve">Medicina</w:t>
            </w:r>
          </w:p>
        </w:tc>
        <w:tc>
          <w:tcPr>
            <w:tcBorders>
              <w:top w:color="000000" w:space="0" w:sz="4" w:val="single"/>
              <w:bottom w:color="000000" w:space="0" w:sz="4" w:val="single"/>
            </w:tcBorders>
            <w:vAlign w:val="center"/>
          </w:tcPr>
          <w:p w:rsidR="00000000" w:rsidDel="00000000" w:rsidP="00000000" w:rsidRDefault="00000000" w:rsidRPr="00000000" w14:paraId="000000D8">
            <w:pPr>
              <w:jc w:val="center"/>
              <w:rPr/>
            </w:pPr>
            <w:r w:rsidDel="00000000" w:rsidR="00000000" w:rsidRPr="00000000">
              <w:rPr>
                <w:rtl w:val="0"/>
              </w:rPr>
              <w:t xml:space="preserve">2025.1</w:t>
            </w:r>
          </w:p>
        </w:tc>
      </w:tr>
      <w:tr>
        <w:trPr>
          <w:cantSplit w:val="0"/>
          <w:trHeight w:val="214" w:hRule="atLeast"/>
          <w:tblHeader w:val="0"/>
        </w:trPr>
        <w:tc>
          <w:tcPr>
            <w:tcBorders>
              <w:top w:color="000000" w:space="0" w:sz="4" w:val="single"/>
            </w:tcBorders>
          </w:tcPr>
          <w:p w:rsidR="00000000" w:rsidDel="00000000" w:rsidP="00000000" w:rsidRDefault="00000000" w:rsidRPr="00000000" w14:paraId="000000D9">
            <w:pPr>
              <w:rPr/>
            </w:pPr>
            <w:r w:rsidDel="00000000" w:rsidR="00000000" w:rsidRPr="00000000">
              <w:rPr>
                <w:rtl w:val="0"/>
              </w:rPr>
              <w:t xml:space="preserve">31</w:t>
            </w:r>
          </w:p>
        </w:tc>
        <w:tc>
          <w:tcPr>
            <w:tcBorders>
              <w:top w:color="000000" w:space="0" w:sz="4" w:val="single"/>
            </w:tcBorders>
          </w:tcPr>
          <w:p w:rsidR="00000000" w:rsidDel="00000000" w:rsidP="00000000" w:rsidRDefault="00000000" w:rsidRPr="00000000" w14:paraId="000000DA">
            <w:pPr>
              <w:rPr>
                <w:color w:val="000000"/>
              </w:rPr>
            </w:pPr>
            <w:r w:rsidDel="00000000" w:rsidR="00000000" w:rsidRPr="00000000">
              <w:rPr>
                <w:color w:val="000000"/>
                <w:rtl w:val="0"/>
              </w:rPr>
              <w:t xml:space="preserve">Luzolo Ana Nkula Afonso</w:t>
            </w:r>
          </w:p>
        </w:tc>
        <w:tc>
          <w:tcPr>
            <w:tcBorders>
              <w:top w:color="000000" w:space="0" w:sz="4" w:val="single"/>
            </w:tcBorders>
            <w:vAlign w:val="center"/>
          </w:tcPr>
          <w:p w:rsidR="00000000" w:rsidDel="00000000" w:rsidP="00000000" w:rsidRDefault="00000000" w:rsidRPr="00000000" w14:paraId="000000DB">
            <w:pPr>
              <w:rPr>
                <w:color w:val="000000"/>
              </w:rPr>
            </w:pPr>
            <w:r w:rsidDel="00000000" w:rsidR="00000000" w:rsidRPr="00000000">
              <w:rPr>
                <w:color w:val="000000"/>
                <w:rtl w:val="0"/>
              </w:rPr>
              <w:t xml:space="preserve">Angola</w:t>
            </w:r>
          </w:p>
        </w:tc>
        <w:tc>
          <w:tcPr>
            <w:tcBorders>
              <w:top w:color="000000" w:space="0" w:sz="4" w:val="single"/>
            </w:tcBorders>
          </w:tcPr>
          <w:p w:rsidR="00000000" w:rsidDel="00000000" w:rsidP="00000000" w:rsidRDefault="00000000" w:rsidRPr="00000000" w14:paraId="000000DC">
            <w:pPr>
              <w:jc w:val="center"/>
              <w:rPr>
                <w:color w:val="000000"/>
              </w:rPr>
            </w:pPr>
            <w:r w:rsidDel="00000000" w:rsidR="00000000" w:rsidRPr="00000000">
              <w:rPr>
                <w:color w:val="000000"/>
                <w:rtl w:val="0"/>
              </w:rPr>
              <w:t xml:space="preserve">Ciência da Comp.</w:t>
            </w:r>
          </w:p>
        </w:tc>
        <w:tc>
          <w:tcPr>
            <w:tcBorders>
              <w:top w:color="000000" w:space="0" w:sz="4" w:val="single"/>
            </w:tcBorders>
            <w:vAlign w:val="center"/>
          </w:tcPr>
          <w:p w:rsidR="00000000" w:rsidDel="00000000" w:rsidP="00000000" w:rsidRDefault="00000000" w:rsidRPr="00000000" w14:paraId="000000DD">
            <w:pPr>
              <w:jc w:val="center"/>
              <w:rPr/>
            </w:pPr>
            <w:r w:rsidDel="00000000" w:rsidR="00000000" w:rsidRPr="00000000">
              <w:rPr>
                <w:rtl w:val="0"/>
              </w:rPr>
              <w:t xml:space="preserve">2025.1</w:t>
            </w:r>
          </w:p>
        </w:tc>
      </w:tr>
    </w:tbl>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14" w:line="240" w:lineRule="auto"/>
        <w:ind w:left="0" w:right="0" w:firstLine="284"/>
        <w:jc w:val="both"/>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SCI – Controle Gestão de alunos PEC-G/UFCA 2025.</w:t>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284"/>
        <w:jc w:val="both"/>
        <w:rPr>
          <w:rFonts w:ascii="Calibri" w:cs="Calibri" w:eastAsia="Calibri" w:hAnsi="Calibri"/>
          <w:b w:val="0"/>
          <w:bCs w:val="0"/>
          <w:i w:val="0"/>
          <w:iCs w:val="0"/>
          <w:smallCaps w:val="0"/>
          <w:strike w:val="0"/>
          <w:color w:val="ff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E0">
      <w:pPr>
        <w:numPr>
          <w:ilvl w:val="0"/>
          <w:numId w:val="1"/>
        </w:numPr>
        <w:spacing w:after="200" w:lineRule="auto"/>
        <w:ind w:left="360" w:hanging="360"/>
        <w:jc w:val="both"/>
        <w:rPr>
          <w:rFonts w:ascii="Calibri" w:cs="Calibri" w:eastAsia="Calibri" w:hAnsi="Calibri"/>
          <w:b w:val="1"/>
          <w:bCs w:val="1"/>
          <w:sz w:val="28"/>
          <w:szCs w:val="28"/>
        </w:rPr>
      </w:pPr>
      <w:r w:rsidDel="00000000" w:rsidR="00000000" w:rsidRPr="00000000">
        <w:rPr>
          <w:b w:val="1"/>
          <w:bCs w:val="1"/>
          <w:sz w:val="28"/>
          <w:szCs w:val="28"/>
          <w:rtl w:val="0"/>
        </w:rPr>
        <w:t xml:space="preserve">Relação de Alunos da UFCA que Fizeram Intercâmbio</w:t>
      </w:r>
      <w:r w:rsidDel="00000000" w:rsidR="00000000" w:rsidRPr="00000000">
        <w:rPr>
          <w:rtl w:val="0"/>
        </w:rPr>
      </w:r>
    </w:p>
    <w:p w:rsidR="00000000" w:rsidDel="00000000" w:rsidP="00000000" w:rsidRDefault="00000000" w:rsidRPr="00000000" w14:paraId="000000E1">
      <w:pPr>
        <w:spacing w:after="240" w:lineRule="auto"/>
        <w:rPr>
          <w:rFonts w:ascii="Calibri" w:cs="Calibri" w:eastAsia="Calibri" w:hAnsi="Calibri"/>
          <w:b w:val="1"/>
          <w:bCs w:val="1"/>
          <w:sz w:val="24"/>
          <w:szCs w:val="24"/>
        </w:rPr>
      </w:pPr>
      <w:r w:rsidDel="00000000" w:rsidR="00000000" w:rsidRPr="00000000">
        <w:rPr>
          <w:b w:val="1"/>
          <w:bCs w:val="1"/>
          <w:sz w:val="24"/>
          <w:szCs w:val="24"/>
          <w:rtl w:val="0"/>
        </w:rPr>
        <w:t xml:space="preserve">Tabela 2. </w:t>
      </w:r>
      <w:r w:rsidDel="00000000" w:rsidR="00000000" w:rsidRPr="00000000">
        <w:rPr>
          <w:sz w:val="24"/>
          <w:szCs w:val="24"/>
          <w:rtl w:val="0"/>
        </w:rPr>
        <w:t xml:space="preserve">Relação dos alunos da UFCA que fizeram mobilidade internacional por Programa de Mobilidade da SCI/UFCA.</w:t>
      </w:r>
      <w:r w:rsidDel="00000000" w:rsidR="00000000" w:rsidRPr="00000000">
        <w:rPr>
          <w:rtl w:val="0"/>
        </w:rPr>
      </w:r>
    </w:p>
    <w:tbl>
      <w:tblPr>
        <w:tblStyle w:val="Table5"/>
        <w:tblW w:w="992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0"/>
        <w:gridCol w:w="3013"/>
        <w:gridCol w:w="1559"/>
        <w:gridCol w:w="3119"/>
        <w:gridCol w:w="963"/>
        <w:gridCol w:w="709"/>
        <w:tblGridChange w:id="0">
          <w:tblGrid>
            <w:gridCol w:w="560"/>
            <w:gridCol w:w="3013"/>
            <w:gridCol w:w="1559"/>
            <w:gridCol w:w="3119"/>
            <w:gridCol w:w="963"/>
            <w:gridCol w:w="709"/>
          </w:tblGrid>
        </w:tblGridChange>
      </w:tblGrid>
      <w:tr>
        <w:trPr>
          <w:cantSplit w:val="0"/>
          <w:tblHeader w:val="0"/>
        </w:trPr>
        <w:tc>
          <w:tcPr/>
          <w:p w:rsidR="00000000" w:rsidDel="00000000" w:rsidP="00000000" w:rsidRDefault="00000000" w:rsidRPr="00000000" w14:paraId="000000E2">
            <w:pPr>
              <w:jc w:val="center"/>
              <w:rPr>
                <w:rFonts w:ascii="Calibri" w:cs="Calibri" w:eastAsia="Calibri" w:hAnsi="Calibri"/>
                <w:b w:val="1"/>
                <w:bCs w:val="1"/>
              </w:rPr>
            </w:pPr>
            <w:r w:rsidDel="00000000" w:rsidR="00000000" w:rsidRPr="00000000">
              <w:rPr>
                <w:b w:val="1"/>
                <w:bCs w:val="1"/>
                <w:rtl w:val="0"/>
              </w:rPr>
              <w:t xml:space="preserve">Nº</w:t>
            </w:r>
            <w:r w:rsidDel="00000000" w:rsidR="00000000" w:rsidRPr="00000000">
              <w:rPr>
                <w:rtl w:val="0"/>
              </w:rPr>
            </w:r>
          </w:p>
        </w:tc>
        <w:tc>
          <w:tcPr/>
          <w:p w:rsidR="00000000" w:rsidDel="00000000" w:rsidP="00000000" w:rsidRDefault="00000000" w:rsidRPr="00000000" w14:paraId="000000E3">
            <w:pPr>
              <w:jc w:val="center"/>
              <w:rPr>
                <w:rFonts w:ascii="Calibri" w:cs="Calibri" w:eastAsia="Calibri" w:hAnsi="Calibri"/>
                <w:b w:val="1"/>
                <w:bCs w:val="1"/>
              </w:rPr>
            </w:pPr>
            <w:r w:rsidDel="00000000" w:rsidR="00000000" w:rsidRPr="00000000">
              <w:rPr>
                <w:b w:val="1"/>
                <w:bCs w:val="1"/>
                <w:rtl w:val="0"/>
              </w:rPr>
              <w:t xml:space="preserve">NOME</w:t>
            </w:r>
            <w:r w:rsidDel="00000000" w:rsidR="00000000" w:rsidRPr="00000000">
              <w:rPr>
                <w:rtl w:val="0"/>
              </w:rPr>
            </w:r>
          </w:p>
        </w:tc>
        <w:tc>
          <w:tcPr/>
          <w:p w:rsidR="00000000" w:rsidDel="00000000" w:rsidP="00000000" w:rsidRDefault="00000000" w:rsidRPr="00000000" w14:paraId="000000E4">
            <w:pPr>
              <w:jc w:val="center"/>
              <w:rPr>
                <w:rFonts w:ascii="Calibri" w:cs="Calibri" w:eastAsia="Calibri" w:hAnsi="Calibri"/>
                <w:b w:val="1"/>
                <w:bCs w:val="1"/>
              </w:rPr>
            </w:pPr>
            <w:r w:rsidDel="00000000" w:rsidR="00000000" w:rsidRPr="00000000">
              <w:rPr>
                <w:b w:val="1"/>
                <w:bCs w:val="1"/>
                <w:rtl w:val="0"/>
              </w:rPr>
              <w:t xml:space="preserve">CURSO</w:t>
            </w:r>
            <w:r w:rsidDel="00000000" w:rsidR="00000000" w:rsidRPr="00000000">
              <w:rPr>
                <w:rtl w:val="0"/>
              </w:rPr>
            </w:r>
          </w:p>
        </w:tc>
        <w:tc>
          <w:tcPr/>
          <w:p w:rsidR="00000000" w:rsidDel="00000000" w:rsidP="00000000" w:rsidRDefault="00000000" w:rsidRPr="00000000" w14:paraId="000000E5">
            <w:pPr>
              <w:jc w:val="center"/>
              <w:rPr>
                <w:rFonts w:ascii="Calibri" w:cs="Calibri" w:eastAsia="Calibri" w:hAnsi="Calibri"/>
                <w:b w:val="1"/>
                <w:bCs w:val="1"/>
              </w:rPr>
            </w:pPr>
            <w:r w:rsidDel="00000000" w:rsidR="00000000" w:rsidRPr="00000000">
              <w:rPr>
                <w:b w:val="1"/>
                <w:bCs w:val="1"/>
                <w:rtl w:val="0"/>
              </w:rPr>
              <w:t xml:space="preserve">INSTITUIÇÃO ESTRANGEIRA</w:t>
            </w:r>
            <w:r w:rsidDel="00000000" w:rsidR="00000000" w:rsidRPr="00000000">
              <w:rPr>
                <w:rtl w:val="0"/>
              </w:rPr>
            </w:r>
          </w:p>
        </w:tc>
        <w:tc>
          <w:tcPr/>
          <w:p w:rsidR="00000000" w:rsidDel="00000000" w:rsidP="00000000" w:rsidRDefault="00000000" w:rsidRPr="00000000" w14:paraId="000000E6">
            <w:pPr>
              <w:jc w:val="center"/>
              <w:rPr>
                <w:rFonts w:ascii="Calibri" w:cs="Calibri" w:eastAsia="Calibri" w:hAnsi="Calibri"/>
                <w:b w:val="1"/>
                <w:bCs w:val="1"/>
              </w:rPr>
            </w:pPr>
            <w:r w:rsidDel="00000000" w:rsidR="00000000" w:rsidRPr="00000000">
              <w:rPr>
                <w:b w:val="1"/>
                <w:bCs w:val="1"/>
                <w:rtl w:val="0"/>
              </w:rPr>
              <w:t xml:space="preserve">PAÍS</w:t>
            </w:r>
            <w:r w:rsidDel="00000000" w:rsidR="00000000" w:rsidRPr="00000000">
              <w:rPr>
                <w:rtl w:val="0"/>
              </w:rPr>
            </w:r>
          </w:p>
        </w:tc>
        <w:tc>
          <w:tcPr/>
          <w:p w:rsidR="00000000" w:rsidDel="00000000" w:rsidP="00000000" w:rsidRDefault="00000000" w:rsidRPr="00000000" w14:paraId="000000E7">
            <w:pPr>
              <w:jc w:val="center"/>
              <w:rPr>
                <w:rFonts w:ascii="Calibri" w:cs="Calibri" w:eastAsia="Calibri" w:hAnsi="Calibri"/>
                <w:b w:val="1"/>
                <w:bCs w:val="1"/>
              </w:rPr>
            </w:pPr>
            <w:r w:rsidDel="00000000" w:rsidR="00000000" w:rsidRPr="00000000">
              <w:rPr>
                <w:b w:val="1"/>
                <w:bCs w:val="1"/>
                <w:rtl w:val="0"/>
              </w:rPr>
              <w:t xml:space="preserve">ANO</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8">
            <w:pPr>
              <w:rPr>
                <w:rFonts w:ascii="Calibri" w:cs="Calibri" w:eastAsia="Calibri" w:hAnsi="Calibri"/>
              </w:rPr>
            </w:pPr>
            <w:r w:rsidDel="00000000" w:rsidR="00000000" w:rsidRPr="00000000">
              <w:rPr>
                <w:rtl w:val="0"/>
              </w:rPr>
              <w:t xml:space="preserve">01</w:t>
            </w:r>
            <w:r w:rsidDel="00000000" w:rsidR="00000000" w:rsidRPr="00000000">
              <w:rPr>
                <w:rtl w:val="0"/>
              </w:rPr>
            </w:r>
          </w:p>
        </w:tc>
        <w:tc>
          <w:tcPr/>
          <w:p w:rsidR="00000000" w:rsidDel="00000000" w:rsidP="00000000" w:rsidRDefault="00000000" w:rsidRPr="00000000" w14:paraId="000000E9">
            <w:pPr>
              <w:rPr>
                <w:rFonts w:ascii="Calibri" w:cs="Calibri" w:eastAsia="Calibri" w:hAnsi="Calibri"/>
              </w:rPr>
            </w:pPr>
            <w:r w:rsidDel="00000000" w:rsidR="00000000" w:rsidRPr="00000000">
              <w:rPr>
                <w:rFonts w:ascii="Calibri" w:cs="Calibri" w:eastAsia="Calibri" w:hAnsi="Calibri"/>
                <w:rtl w:val="0"/>
              </w:rPr>
              <w:t xml:space="preserve">Anna Beatriz Alves de Lima</w:t>
            </w:r>
          </w:p>
        </w:tc>
        <w:tc>
          <w:tcPr/>
          <w:p w:rsidR="00000000" w:rsidDel="00000000" w:rsidP="00000000" w:rsidRDefault="00000000" w:rsidRPr="00000000" w14:paraId="000000EA">
            <w:pPr>
              <w:rPr>
                <w:rFonts w:ascii="Calibri" w:cs="Calibri" w:eastAsia="Calibri" w:hAnsi="Calibri"/>
              </w:rPr>
            </w:pPr>
            <w:r w:rsidDel="00000000" w:rsidR="00000000" w:rsidRPr="00000000">
              <w:rPr>
                <w:rFonts w:ascii="Calibri" w:cs="Calibri" w:eastAsia="Calibri" w:hAnsi="Calibri"/>
                <w:rtl w:val="0"/>
              </w:rPr>
              <w:t xml:space="preserve">Med.Veterinária</w:t>
            </w:r>
          </w:p>
        </w:tc>
        <w:tc>
          <w:tcPr/>
          <w:p w:rsidR="00000000" w:rsidDel="00000000" w:rsidP="00000000" w:rsidRDefault="00000000" w:rsidRPr="00000000" w14:paraId="000000EB">
            <w:pPr>
              <w:rPr>
                <w:rFonts w:ascii="Calibri" w:cs="Calibri" w:eastAsia="Calibri" w:hAnsi="Calibri"/>
              </w:rPr>
            </w:pPr>
            <w:r w:rsidDel="00000000" w:rsidR="00000000" w:rsidRPr="00000000">
              <w:rPr>
                <w:rFonts w:ascii="Calibri" w:cs="Calibri" w:eastAsia="Calibri" w:hAnsi="Calibri"/>
                <w:rtl w:val="0"/>
              </w:rPr>
              <w:t xml:space="preserve">Universidad Interserrana del</w:t>
            </w:r>
          </w:p>
          <w:p w:rsidR="00000000" w:rsidDel="00000000" w:rsidP="00000000" w:rsidRDefault="00000000" w:rsidRPr="00000000" w14:paraId="000000EC">
            <w:pPr>
              <w:rPr>
                <w:rFonts w:ascii="Calibri" w:cs="Calibri" w:eastAsia="Calibri" w:hAnsi="Calibri"/>
              </w:rPr>
            </w:pPr>
            <w:r w:rsidDel="00000000" w:rsidR="00000000" w:rsidRPr="00000000">
              <w:rPr>
                <w:rFonts w:ascii="Calibri" w:cs="Calibri" w:eastAsia="Calibri" w:hAnsi="Calibri"/>
                <w:rtl w:val="0"/>
              </w:rPr>
              <w:t xml:space="preserve">Estado de Puebla – Ahuacatlán</w:t>
            </w:r>
          </w:p>
        </w:tc>
        <w:tc>
          <w:tcPr/>
          <w:p w:rsidR="00000000" w:rsidDel="00000000" w:rsidP="00000000" w:rsidRDefault="00000000" w:rsidRPr="00000000" w14:paraId="000000ED">
            <w:pPr>
              <w:jc w:val="center"/>
              <w:rPr>
                <w:rFonts w:ascii="Calibri" w:cs="Calibri" w:eastAsia="Calibri" w:hAnsi="Calibri"/>
              </w:rPr>
            </w:pPr>
            <w:r w:rsidDel="00000000" w:rsidR="00000000" w:rsidRPr="00000000">
              <w:rPr>
                <w:rFonts w:ascii="Calibri" w:cs="Calibri" w:eastAsia="Calibri" w:hAnsi="Calibri"/>
                <w:rtl w:val="0"/>
              </w:rPr>
              <w:t xml:space="preserve">México</w:t>
            </w:r>
          </w:p>
        </w:tc>
        <w:tc>
          <w:tcPr/>
          <w:p w:rsidR="00000000" w:rsidDel="00000000" w:rsidP="00000000" w:rsidRDefault="00000000" w:rsidRPr="00000000" w14:paraId="000000EE">
            <w:pPr>
              <w:jc w:val="center"/>
              <w:rPr>
                <w:rFonts w:ascii="Calibri" w:cs="Calibri" w:eastAsia="Calibri" w:hAnsi="Calibri"/>
              </w:rPr>
            </w:pPr>
            <w:r w:rsidDel="00000000" w:rsidR="00000000" w:rsidRPr="00000000">
              <w:rPr>
                <w:rtl w:val="0"/>
              </w:rPr>
              <w:t xml:space="preserve">2025</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EF">
            <w:pPr>
              <w:rPr>
                <w:rFonts w:ascii="Calibri" w:cs="Calibri" w:eastAsia="Calibri" w:hAnsi="Calibri"/>
              </w:rPr>
            </w:pPr>
            <w:r w:rsidDel="00000000" w:rsidR="00000000" w:rsidRPr="00000000">
              <w:rPr>
                <w:rtl w:val="0"/>
              </w:rPr>
              <w:t xml:space="preserve">02</w:t>
            </w:r>
            <w:r w:rsidDel="00000000" w:rsidR="00000000" w:rsidRPr="00000000">
              <w:rPr>
                <w:rtl w:val="0"/>
              </w:rPr>
            </w:r>
          </w:p>
        </w:tc>
        <w:tc>
          <w:tcPr/>
          <w:p w:rsidR="00000000" w:rsidDel="00000000" w:rsidP="00000000" w:rsidRDefault="00000000" w:rsidRPr="00000000" w14:paraId="000000F0">
            <w:pPr>
              <w:rPr>
                <w:rFonts w:ascii="Calibri" w:cs="Calibri" w:eastAsia="Calibri" w:hAnsi="Calibri"/>
              </w:rPr>
            </w:pPr>
            <w:r w:rsidDel="00000000" w:rsidR="00000000" w:rsidRPr="00000000">
              <w:rPr>
                <w:rFonts w:ascii="Calibri" w:cs="Calibri" w:eastAsia="Calibri" w:hAnsi="Calibri"/>
                <w:rtl w:val="0"/>
              </w:rPr>
              <w:t xml:space="preserve">João Guilherme Bezerra Caetano</w:t>
            </w:r>
          </w:p>
        </w:tc>
        <w:tc>
          <w:tcPr/>
          <w:p w:rsidR="00000000" w:rsidDel="00000000" w:rsidP="00000000" w:rsidRDefault="00000000" w:rsidRPr="00000000" w14:paraId="000000F1">
            <w:pPr>
              <w:rPr>
                <w:rFonts w:ascii="Calibri" w:cs="Calibri" w:eastAsia="Calibri" w:hAnsi="Calibri"/>
              </w:rPr>
            </w:pPr>
            <w:r w:rsidDel="00000000" w:rsidR="00000000" w:rsidRPr="00000000">
              <w:rPr>
                <w:rFonts w:ascii="Calibri" w:cs="Calibri" w:eastAsia="Calibri" w:hAnsi="Calibri"/>
                <w:rtl w:val="0"/>
              </w:rPr>
              <w:t xml:space="preserve">Med.Veterinária</w:t>
            </w:r>
          </w:p>
        </w:tc>
        <w:tc>
          <w:tcPr/>
          <w:p w:rsidR="00000000" w:rsidDel="00000000" w:rsidP="00000000" w:rsidRDefault="00000000" w:rsidRPr="00000000" w14:paraId="000000F2">
            <w:pPr>
              <w:rPr>
                <w:rFonts w:ascii="Calibri" w:cs="Calibri" w:eastAsia="Calibri" w:hAnsi="Calibri"/>
              </w:rPr>
            </w:pPr>
            <w:r w:rsidDel="00000000" w:rsidR="00000000" w:rsidRPr="00000000">
              <w:rPr>
                <w:rFonts w:ascii="Calibri" w:cs="Calibri" w:eastAsia="Calibri" w:hAnsi="Calibri"/>
                <w:rtl w:val="0"/>
              </w:rPr>
              <w:t xml:space="preserve">Universidad Interserrana del</w:t>
            </w:r>
          </w:p>
          <w:p w:rsidR="00000000" w:rsidDel="00000000" w:rsidP="00000000" w:rsidRDefault="00000000" w:rsidRPr="00000000" w14:paraId="000000F3">
            <w:pPr>
              <w:rPr>
                <w:rFonts w:ascii="Calibri" w:cs="Calibri" w:eastAsia="Calibri" w:hAnsi="Calibri"/>
              </w:rPr>
            </w:pPr>
            <w:r w:rsidDel="00000000" w:rsidR="00000000" w:rsidRPr="00000000">
              <w:rPr>
                <w:rFonts w:ascii="Calibri" w:cs="Calibri" w:eastAsia="Calibri" w:hAnsi="Calibri"/>
                <w:rtl w:val="0"/>
              </w:rPr>
              <w:t xml:space="preserve">Estado de Puebla – Ahuacatlán</w:t>
            </w:r>
          </w:p>
        </w:tc>
        <w:tc>
          <w:tcPr/>
          <w:p w:rsidR="00000000" w:rsidDel="00000000" w:rsidP="00000000" w:rsidRDefault="00000000" w:rsidRPr="00000000" w14:paraId="000000F4">
            <w:pPr>
              <w:jc w:val="center"/>
              <w:rPr>
                <w:rFonts w:ascii="Calibri" w:cs="Calibri" w:eastAsia="Calibri" w:hAnsi="Calibri"/>
              </w:rPr>
            </w:pPr>
            <w:r w:rsidDel="00000000" w:rsidR="00000000" w:rsidRPr="00000000">
              <w:rPr>
                <w:rFonts w:ascii="Calibri" w:cs="Calibri" w:eastAsia="Calibri" w:hAnsi="Calibri"/>
                <w:rtl w:val="0"/>
              </w:rPr>
              <w:t xml:space="preserve">México</w:t>
            </w:r>
          </w:p>
        </w:tc>
        <w:tc>
          <w:tcPr/>
          <w:p w:rsidR="00000000" w:rsidDel="00000000" w:rsidP="00000000" w:rsidRDefault="00000000" w:rsidRPr="00000000" w14:paraId="000000F5">
            <w:pPr>
              <w:jc w:val="center"/>
              <w:rPr>
                <w:rFonts w:ascii="Calibri" w:cs="Calibri" w:eastAsia="Calibri" w:hAnsi="Calibri"/>
              </w:rPr>
            </w:pPr>
            <w:r w:rsidDel="00000000" w:rsidR="00000000" w:rsidRPr="00000000">
              <w:rPr>
                <w:rtl w:val="0"/>
              </w:rPr>
              <w:t xml:space="preserve">2025</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F6">
            <w:pPr>
              <w:rPr>
                <w:rFonts w:ascii="Calibri" w:cs="Calibri" w:eastAsia="Calibri" w:hAnsi="Calibri"/>
              </w:rPr>
            </w:pPr>
            <w:r w:rsidDel="00000000" w:rsidR="00000000" w:rsidRPr="00000000">
              <w:rPr>
                <w:rtl w:val="0"/>
              </w:rPr>
              <w:t xml:space="preserve">03</w:t>
            </w:r>
            <w:r w:rsidDel="00000000" w:rsidR="00000000" w:rsidRPr="00000000">
              <w:rPr>
                <w:rtl w:val="0"/>
              </w:rPr>
            </w:r>
          </w:p>
        </w:tc>
        <w:tc>
          <w:tcPr/>
          <w:p w:rsidR="00000000" w:rsidDel="00000000" w:rsidP="00000000" w:rsidRDefault="00000000" w:rsidRPr="00000000" w14:paraId="000000F7">
            <w:pPr>
              <w:rPr>
                <w:rFonts w:ascii="Calibri" w:cs="Calibri" w:eastAsia="Calibri" w:hAnsi="Calibri"/>
              </w:rPr>
            </w:pPr>
            <w:r w:rsidDel="00000000" w:rsidR="00000000" w:rsidRPr="00000000">
              <w:rPr>
                <w:rFonts w:ascii="Calibri" w:cs="Calibri" w:eastAsia="Calibri" w:hAnsi="Calibri"/>
                <w:rtl w:val="0"/>
              </w:rPr>
              <w:t xml:space="preserve">Natalia Ferreira Alves</w:t>
            </w:r>
          </w:p>
        </w:tc>
        <w:tc>
          <w:tcPr/>
          <w:p w:rsidR="00000000" w:rsidDel="00000000" w:rsidP="00000000" w:rsidRDefault="00000000" w:rsidRPr="00000000" w14:paraId="000000F8">
            <w:pPr>
              <w:rPr>
                <w:rFonts w:ascii="Calibri" w:cs="Calibri" w:eastAsia="Calibri" w:hAnsi="Calibri"/>
              </w:rPr>
            </w:pPr>
            <w:r w:rsidDel="00000000" w:rsidR="00000000" w:rsidRPr="00000000">
              <w:rPr>
                <w:rtl w:val="0"/>
              </w:rPr>
              <w:t xml:space="preserve">Engenharia Civil</w:t>
            </w:r>
            <w:r w:rsidDel="00000000" w:rsidR="00000000" w:rsidRPr="00000000">
              <w:rPr>
                <w:rtl w:val="0"/>
              </w:rPr>
            </w:r>
          </w:p>
        </w:tc>
        <w:tc>
          <w:tcPr/>
          <w:p w:rsidR="00000000" w:rsidDel="00000000" w:rsidP="00000000" w:rsidRDefault="00000000" w:rsidRPr="00000000" w14:paraId="000000F9">
            <w:pPr>
              <w:rPr>
                <w:rFonts w:ascii="Calibri" w:cs="Calibri" w:eastAsia="Calibri" w:hAnsi="Calibri"/>
              </w:rPr>
            </w:pPr>
            <w:r w:rsidDel="00000000" w:rsidR="00000000" w:rsidRPr="00000000">
              <w:rPr>
                <w:rtl w:val="0"/>
              </w:rPr>
              <w:t xml:space="preserve">Universidade do Porto</w:t>
            </w:r>
            <w:r w:rsidDel="00000000" w:rsidR="00000000" w:rsidRPr="00000000">
              <w:rPr>
                <w:rtl w:val="0"/>
              </w:rPr>
            </w:r>
          </w:p>
        </w:tc>
        <w:tc>
          <w:tcPr/>
          <w:p w:rsidR="00000000" w:rsidDel="00000000" w:rsidP="00000000" w:rsidRDefault="00000000" w:rsidRPr="00000000" w14:paraId="000000FA">
            <w:pPr>
              <w:jc w:val="center"/>
              <w:rPr>
                <w:rFonts w:ascii="Calibri" w:cs="Calibri" w:eastAsia="Calibri" w:hAnsi="Calibri"/>
              </w:rPr>
            </w:pPr>
            <w:r w:rsidDel="00000000" w:rsidR="00000000" w:rsidRPr="00000000">
              <w:rPr>
                <w:rtl w:val="0"/>
              </w:rPr>
              <w:t xml:space="preserve">Portugal</w:t>
            </w:r>
            <w:r w:rsidDel="00000000" w:rsidR="00000000" w:rsidRPr="00000000">
              <w:rPr>
                <w:rtl w:val="0"/>
              </w:rPr>
            </w:r>
          </w:p>
        </w:tc>
        <w:tc>
          <w:tcPr/>
          <w:p w:rsidR="00000000" w:rsidDel="00000000" w:rsidP="00000000" w:rsidRDefault="00000000" w:rsidRPr="00000000" w14:paraId="000000FB">
            <w:pPr>
              <w:jc w:val="center"/>
              <w:rPr>
                <w:rFonts w:ascii="Calibri" w:cs="Calibri" w:eastAsia="Calibri" w:hAnsi="Calibri"/>
              </w:rPr>
            </w:pPr>
            <w:r w:rsidDel="00000000" w:rsidR="00000000" w:rsidRPr="00000000">
              <w:rPr>
                <w:rtl w:val="0"/>
              </w:rPr>
              <w:t xml:space="preserve">2025</w:t>
            </w:r>
            <w:r w:rsidDel="00000000" w:rsidR="00000000" w:rsidRPr="00000000">
              <w:rPr>
                <w:rtl w:val="0"/>
              </w:rPr>
            </w:r>
          </w:p>
        </w:tc>
      </w:tr>
      <w:tr>
        <w:trPr>
          <w:cantSplit w:val="0"/>
          <w:trHeight w:val="363" w:hRule="atLeast"/>
          <w:tblHeader w:val="0"/>
        </w:trPr>
        <w:tc>
          <w:tcPr/>
          <w:p w:rsidR="00000000" w:rsidDel="00000000" w:rsidP="00000000" w:rsidRDefault="00000000" w:rsidRPr="00000000" w14:paraId="000000FC">
            <w:pPr>
              <w:rPr>
                <w:rFonts w:ascii="Calibri" w:cs="Calibri" w:eastAsia="Calibri" w:hAnsi="Calibri"/>
              </w:rPr>
            </w:pPr>
            <w:r w:rsidDel="00000000" w:rsidR="00000000" w:rsidRPr="00000000">
              <w:rPr>
                <w:rtl w:val="0"/>
              </w:rPr>
              <w:t xml:space="preserve">04</w:t>
            </w:r>
            <w:r w:rsidDel="00000000" w:rsidR="00000000" w:rsidRPr="00000000">
              <w:rPr>
                <w:rtl w:val="0"/>
              </w:rPr>
            </w:r>
          </w:p>
        </w:tc>
        <w:tc>
          <w:tcPr/>
          <w:p w:rsidR="00000000" w:rsidDel="00000000" w:rsidP="00000000" w:rsidRDefault="00000000" w:rsidRPr="00000000" w14:paraId="000000FD">
            <w:pPr>
              <w:rPr>
                <w:rFonts w:ascii="Calibri" w:cs="Calibri" w:eastAsia="Calibri" w:hAnsi="Calibri"/>
              </w:rPr>
            </w:pPr>
            <w:r w:rsidDel="00000000" w:rsidR="00000000" w:rsidRPr="00000000">
              <w:rPr>
                <w:rtl w:val="0"/>
              </w:rPr>
              <w:t xml:space="preserve">Tainá Marques Bertuzzi</w:t>
            </w:r>
            <w:r w:rsidDel="00000000" w:rsidR="00000000" w:rsidRPr="00000000">
              <w:rPr>
                <w:rtl w:val="0"/>
              </w:rPr>
            </w:r>
          </w:p>
        </w:tc>
        <w:tc>
          <w:tcPr/>
          <w:p w:rsidR="00000000" w:rsidDel="00000000" w:rsidP="00000000" w:rsidRDefault="00000000" w:rsidRPr="00000000" w14:paraId="000000FE">
            <w:pPr>
              <w:rPr>
                <w:rFonts w:ascii="Calibri" w:cs="Calibri" w:eastAsia="Calibri" w:hAnsi="Calibri"/>
              </w:rPr>
            </w:pPr>
            <w:r w:rsidDel="00000000" w:rsidR="00000000" w:rsidRPr="00000000">
              <w:rPr>
                <w:rFonts w:ascii="Calibri" w:cs="Calibri" w:eastAsia="Calibri" w:hAnsi="Calibri"/>
                <w:rtl w:val="0"/>
              </w:rPr>
              <w:t xml:space="preserve">Med.Veterinária</w:t>
            </w:r>
          </w:p>
        </w:tc>
        <w:tc>
          <w:tcPr/>
          <w:p w:rsidR="00000000" w:rsidDel="00000000" w:rsidP="00000000" w:rsidRDefault="00000000" w:rsidRPr="00000000" w14:paraId="000000FF">
            <w:pPr>
              <w:rPr>
                <w:rFonts w:ascii="Calibri" w:cs="Calibri" w:eastAsia="Calibri" w:hAnsi="Calibri"/>
              </w:rPr>
            </w:pPr>
            <w:r w:rsidDel="00000000" w:rsidR="00000000" w:rsidRPr="00000000">
              <w:rPr>
                <w:rFonts w:ascii="Calibri" w:cs="Calibri" w:eastAsia="Calibri" w:hAnsi="Calibri"/>
                <w:rtl w:val="0"/>
              </w:rPr>
              <w:t xml:space="preserve">Universidad Interserrana del</w:t>
            </w:r>
          </w:p>
          <w:p w:rsidR="00000000" w:rsidDel="00000000" w:rsidP="00000000" w:rsidRDefault="00000000" w:rsidRPr="00000000" w14:paraId="00000100">
            <w:pPr>
              <w:rPr>
                <w:rFonts w:ascii="Calibri" w:cs="Calibri" w:eastAsia="Calibri" w:hAnsi="Calibri"/>
              </w:rPr>
            </w:pPr>
            <w:r w:rsidDel="00000000" w:rsidR="00000000" w:rsidRPr="00000000">
              <w:rPr>
                <w:rFonts w:ascii="Calibri" w:cs="Calibri" w:eastAsia="Calibri" w:hAnsi="Calibri"/>
                <w:rtl w:val="0"/>
              </w:rPr>
              <w:t xml:space="preserve">Estado de Puebla – Ahuacatlán</w:t>
            </w:r>
          </w:p>
        </w:tc>
        <w:tc>
          <w:tcPr/>
          <w:p w:rsidR="00000000" w:rsidDel="00000000" w:rsidP="00000000" w:rsidRDefault="00000000" w:rsidRPr="00000000" w14:paraId="00000101">
            <w:pPr>
              <w:jc w:val="center"/>
              <w:rPr>
                <w:rFonts w:ascii="Calibri" w:cs="Calibri" w:eastAsia="Calibri" w:hAnsi="Calibri"/>
              </w:rPr>
            </w:pPr>
            <w:r w:rsidDel="00000000" w:rsidR="00000000" w:rsidRPr="00000000">
              <w:rPr>
                <w:rFonts w:ascii="Calibri" w:cs="Calibri" w:eastAsia="Calibri" w:hAnsi="Calibri"/>
                <w:rtl w:val="0"/>
              </w:rPr>
              <w:t xml:space="preserve">México</w:t>
            </w:r>
          </w:p>
        </w:tc>
        <w:tc>
          <w:tcPr/>
          <w:p w:rsidR="00000000" w:rsidDel="00000000" w:rsidP="00000000" w:rsidRDefault="00000000" w:rsidRPr="00000000" w14:paraId="00000102">
            <w:pPr>
              <w:jc w:val="center"/>
              <w:rPr>
                <w:rFonts w:ascii="Calibri" w:cs="Calibri" w:eastAsia="Calibri" w:hAnsi="Calibri"/>
              </w:rPr>
            </w:pPr>
            <w:r w:rsidDel="00000000" w:rsidR="00000000" w:rsidRPr="00000000">
              <w:rPr>
                <w:rtl w:val="0"/>
              </w:rPr>
              <w:t xml:space="preserve">2025</w:t>
            </w:r>
            <w:r w:rsidDel="00000000" w:rsidR="00000000" w:rsidRPr="00000000">
              <w:rPr>
                <w:rtl w:val="0"/>
              </w:rPr>
            </w:r>
          </w:p>
        </w:tc>
      </w:tr>
    </w:tbl>
    <w:p w:rsidR="00000000" w:rsidDel="00000000" w:rsidP="00000000" w:rsidRDefault="00000000" w:rsidRPr="00000000" w14:paraId="00000103">
      <w:pPr>
        <w:spacing w:after="234" w:before="114" w:lineRule="auto"/>
        <w:ind w:left="284" w:firstLine="0"/>
        <w:jc w:val="both"/>
        <w:rPr>
          <w:rFonts w:ascii="Calibri" w:cs="Calibri" w:eastAsia="Calibri" w:hAnsi="Calibri"/>
          <w:sz w:val="20"/>
          <w:szCs w:val="20"/>
        </w:rPr>
      </w:pPr>
      <w:r w:rsidDel="00000000" w:rsidR="00000000" w:rsidRPr="00000000">
        <w:rPr>
          <w:sz w:val="20"/>
          <w:szCs w:val="20"/>
          <w:rtl w:val="0"/>
        </w:rPr>
        <w:t xml:space="preserve">Fonte: SCI – Controle Gestão de alunos em mobilidade 2025.</w:t>
      </w:r>
      <w:r w:rsidDel="00000000" w:rsidR="00000000" w:rsidRPr="00000000">
        <w:rPr>
          <w:rtl w:val="0"/>
        </w:rPr>
      </w:r>
    </w:p>
    <w:p w:rsidR="00000000" w:rsidDel="00000000" w:rsidP="00000000" w:rsidRDefault="00000000" w:rsidRPr="00000000" w14:paraId="00000104">
      <w:pPr>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05">
      <w:pPr>
        <w:numPr>
          <w:ilvl w:val="0"/>
          <w:numId w:val="1"/>
        </w:numPr>
        <w:spacing w:after="143" w:lineRule="auto"/>
        <w:ind w:left="360" w:hanging="360"/>
        <w:jc w:val="both"/>
        <w:rPr>
          <w:rFonts w:ascii="Calibri" w:cs="Calibri" w:eastAsia="Calibri" w:hAnsi="Calibri"/>
          <w:b w:val="1"/>
          <w:bCs w:val="1"/>
          <w:sz w:val="28"/>
          <w:szCs w:val="28"/>
        </w:rPr>
      </w:pPr>
      <w:r w:rsidDel="00000000" w:rsidR="00000000" w:rsidRPr="00000000">
        <w:rPr>
          <w:b w:val="1"/>
          <w:bCs w:val="1"/>
          <w:sz w:val="28"/>
          <w:szCs w:val="28"/>
          <w:rtl w:val="0"/>
        </w:rPr>
        <w:t xml:space="preserve">Principais dados da internacionalização com análise sucinta</w:t>
      </w:r>
      <w:r w:rsidDel="00000000" w:rsidR="00000000" w:rsidRPr="00000000">
        <w:rPr>
          <w:rtl w:val="0"/>
        </w:rPr>
      </w:r>
    </w:p>
    <w:p w:rsidR="00000000" w:rsidDel="00000000" w:rsidP="00000000" w:rsidRDefault="00000000" w:rsidRPr="00000000" w14:paraId="00000106">
      <w:pPr>
        <w:spacing w:after="240" w:lineRule="auto"/>
        <w:ind w:firstLine="993"/>
        <w:jc w:val="both"/>
        <w:rPr>
          <w:rFonts w:ascii="Calibri" w:cs="Calibri" w:eastAsia="Calibri" w:hAnsi="Calibri"/>
          <w:sz w:val="24"/>
          <w:szCs w:val="24"/>
        </w:rPr>
      </w:pPr>
      <w:r w:rsidDel="00000000" w:rsidR="00000000" w:rsidRPr="00000000">
        <w:rPr>
          <w:sz w:val="24"/>
          <w:szCs w:val="24"/>
          <w:rtl w:val="0"/>
        </w:rPr>
        <w:t xml:space="preserve">Os principais dados da internacionalização apresentados pela SCI no ano de 2025 são descritos a seguir.</w:t>
      </w:r>
      <w:r w:rsidDel="00000000" w:rsidR="00000000" w:rsidRPr="00000000">
        <w:rPr>
          <w:rtl w:val="0"/>
        </w:rPr>
      </w:r>
    </w:p>
    <w:p w:rsidR="00000000" w:rsidDel="00000000" w:rsidP="00000000" w:rsidRDefault="00000000" w:rsidRPr="00000000" w14:paraId="00000107">
      <w:pPr>
        <w:numPr>
          <w:ilvl w:val="1"/>
          <w:numId w:val="1"/>
        </w:numPr>
        <w:spacing w:after="200" w:lineRule="auto"/>
        <w:ind w:left="426"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Dados de Mobilidade Internacional em 2025</w:t>
      </w:r>
      <w:r w:rsidDel="00000000" w:rsidR="00000000" w:rsidRPr="00000000">
        <w:rPr>
          <w:rtl w:val="0"/>
        </w:rPr>
      </w:r>
    </w:p>
    <w:p w:rsidR="00000000" w:rsidDel="00000000" w:rsidP="00000000" w:rsidRDefault="00000000" w:rsidRPr="00000000" w14:paraId="00000108">
      <w:pPr>
        <w:spacing w:after="57" w:before="57" w:lineRule="auto"/>
        <w:ind w:firstLine="993"/>
        <w:jc w:val="both"/>
        <w:rPr>
          <w:rFonts w:ascii="Calibri" w:cs="Calibri" w:eastAsia="Calibri" w:hAnsi="Calibri"/>
          <w:sz w:val="24"/>
          <w:szCs w:val="24"/>
        </w:rPr>
      </w:pPr>
      <w:r w:rsidDel="00000000" w:rsidR="00000000" w:rsidRPr="00000000">
        <w:rPr>
          <w:sz w:val="24"/>
          <w:szCs w:val="24"/>
          <w:rtl w:val="0"/>
        </w:rPr>
        <w:t xml:space="preserve">Em 2025 não foi publicado edital de mobilidade internacional. Contudo, alunos selecionados via Edital SCI N° 07/2024 – PIIGRAD 2024, realizaram mobilidade internacional apenas em 2025, conforme podem ser visualizados na tabela abaixo.</w:t>
      </w:r>
      <w:r w:rsidDel="00000000" w:rsidR="00000000" w:rsidRPr="00000000">
        <w:rPr>
          <w:rtl w:val="0"/>
        </w:rPr>
      </w:r>
    </w:p>
    <w:p w:rsidR="00000000" w:rsidDel="00000000" w:rsidP="00000000" w:rsidRDefault="00000000" w:rsidRPr="00000000" w14:paraId="00000109">
      <w:pPr>
        <w:spacing w:line="360" w:lineRule="auto"/>
        <w:rPr>
          <w:rFonts w:ascii="Calibri" w:cs="Calibri" w:eastAsia="Calibri" w:hAnsi="Calibri"/>
          <w:sz w:val="24"/>
          <w:szCs w:val="24"/>
        </w:rPr>
      </w:pPr>
      <w:r w:rsidDel="00000000" w:rsidR="00000000" w:rsidRPr="00000000">
        <w:rPr>
          <w:b w:val="1"/>
          <w:bCs w:val="1"/>
          <w:sz w:val="24"/>
          <w:szCs w:val="24"/>
          <w:rtl w:val="0"/>
        </w:rPr>
        <w:t xml:space="preserve">Tabela 3. </w:t>
      </w:r>
      <w:r w:rsidDel="00000000" w:rsidR="00000000" w:rsidRPr="00000000">
        <w:rPr>
          <w:sz w:val="24"/>
          <w:szCs w:val="24"/>
          <w:rtl w:val="0"/>
        </w:rPr>
        <w:t xml:space="preserve">Estudantes com candidaturas aceitas e que realizaram mobilidade em 2025, via Edital SCI nº 07/2024.</w:t>
      </w:r>
      <w:r w:rsidDel="00000000" w:rsidR="00000000" w:rsidRPr="00000000">
        <w:rPr>
          <w:rtl w:val="0"/>
        </w:rPr>
      </w:r>
    </w:p>
    <w:tbl>
      <w:tblPr>
        <w:tblStyle w:val="Table6"/>
        <w:tblW w:w="9917.0" w:type="dxa"/>
        <w:jc w:val="left"/>
        <w:tblLayout w:type="fixed"/>
        <w:tblLook w:val="0400"/>
      </w:tblPr>
      <w:tblGrid>
        <w:gridCol w:w="1787"/>
        <w:gridCol w:w="2230"/>
        <w:gridCol w:w="1533"/>
        <w:gridCol w:w="1415"/>
        <w:gridCol w:w="2952"/>
        <w:tblGridChange w:id="0">
          <w:tblGrid>
            <w:gridCol w:w="1787"/>
            <w:gridCol w:w="2230"/>
            <w:gridCol w:w="1533"/>
            <w:gridCol w:w="1415"/>
            <w:gridCol w:w="2952"/>
          </w:tblGrid>
        </w:tblGridChange>
      </w:tblGrid>
      <w:tr>
        <w:trPr>
          <w:cantSplit w:val="0"/>
          <w:trHeight w:val="283" w:hRule="atLeast"/>
          <w:tblHeader w:val="0"/>
        </w:trPr>
        <w:tc>
          <w:tcPr>
            <w:tcBorders>
              <w:top w:color="00000a" w:space="0" w:sz="8" w:val="single"/>
              <w:left w:color="00000a" w:space="0" w:sz="8" w:val="single"/>
              <w:bottom w:color="00000a" w:space="0" w:sz="8" w:val="single"/>
              <w:right w:color="00000a" w:space="0" w:sz="4" w:val="single"/>
            </w:tcBorders>
          </w:tcPr>
          <w:p w:rsidR="00000000" w:rsidDel="00000000" w:rsidP="00000000" w:rsidRDefault="00000000" w:rsidRPr="00000000" w14:paraId="0000010A">
            <w:pPr>
              <w:jc w:val="center"/>
              <w:rPr>
                <w:rFonts w:ascii="Calibri" w:cs="Calibri" w:eastAsia="Calibri" w:hAnsi="Calibri"/>
                <w:color w:val="000000"/>
                <w:sz w:val="20"/>
                <w:szCs w:val="20"/>
              </w:rPr>
            </w:pPr>
            <w:r w:rsidDel="00000000" w:rsidR="00000000" w:rsidRPr="00000000">
              <w:rPr>
                <w:b w:val="1"/>
                <w:bCs w:val="1"/>
                <w:color w:val="000000"/>
                <w:sz w:val="20"/>
                <w:szCs w:val="20"/>
                <w:rtl w:val="0"/>
              </w:rPr>
              <w:t xml:space="preserve">UNIDADE ACADÊMICA</w:t>
            </w:r>
            <w:r w:rsidDel="00000000" w:rsidR="00000000" w:rsidRPr="00000000">
              <w:rPr>
                <w:rtl w:val="0"/>
              </w:rPr>
            </w:r>
          </w:p>
        </w:tc>
        <w:tc>
          <w:tcPr>
            <w:tcBorders>
              <w:top w:color="00000a" w:space="0" w:sz="8" w:val="single"/>
              <w:left w:color="00000a" w:space="0" w:sz="8" w:val="single"/>
              <w:bottom w:color="00000a" w:space="0" w:sz="8" w:val="single"/>
              <w:right w:color="00000a" w:space="0" w:sz="4" w:val="single"/>
            </w:tcBorders>
            <w:tcMar>
              <w:left w:w="0.0" w:type="dxa"/>
            </w:tcMar>
            <w:vAlign w:val="center"/>
          </w:tcPr>
          <w:p w:rsidR="00000000" w:rsidDel="00000000" w:rsidP="00000000" w:rsidRDefault="00000000" w:rsidRPr="00000000" w14:paraId="0000010B">
            <w:pPr>
              <w:jc w:val="center"/>
              <w:rPr>
                <w:rFonts w:ascii="Calibri" w:cs="Calibri" w:eastAsia="Calibri" w:hAnsi="Calibri"/>
                <w:color w:val="000000"/>
                <w:sz w:val="20"/>
                <w:szCs w:val="20"/>
              </w:rPr>
            </w:pPr>
            <w:r w:rsidDel="00000000" w:rsidR="00000000" w:rsidRPr="00000000">
              <w:rPr>
                <w:b w:val="1"/>
                <w:bCs w:val="1"/>
                <w:color w:val="000000"/>
                <w:sz w:val="20"/>
                <w:szCs w:val="20"/>
                <w:rtl w:val="0"/>
              </w:rPr>
              <w:t xml:space="preserve">CURSO</w:t>
            </w:r>
            <w:r w:rsidDel="00000000" w:rsidR="00000000" w:rsidRPr="00000000">
              <w:rPr>
                <w:rtl w:val="0"/>
              </w:rPr>
            </w:r>
          </w:p>
        </w:tc>
        <w:tc>
          <w:tcPr>
            <w:tcBorders>
              <w:top w:color="00000a" w:space="0" w:sz="8" w:val="single"/>
              <w:left w:color="00000a" w:space="0" w:sz="4" w:val="single"/>
              <w:bottom w:color="00000a" w:space="0" w:sz="8" w:val="single"/>
              <w:right w:color="00000a" w:space="0" w:sz="4" w:val="single"/>
            </w:tcBorders>
            <w:vAlign w:val="center"/>
          </w:tcPr>
          <w:p w:rsidR="00000000" w:rsidDel="00000000" w:rsidP="00000000" w:rsidRDefault="00000000" w:rsidRPr="00000000" w14:paraId="0000010C">
            <w:pPr>
              <w:jc w:val="center"/>
              <w:rPr>
                <w:rFonts w:ascii="Calibri" w:cs="Calibri" w:eastAsia="Calibri" w:hAnsi="Calibri"/>
                <w:color w:val="000000"/>
                <w:sz w:val="20"/>
                <w:szCs w:val="20"/>
              </w:rPr>
            </w:pPr>
            <w:r w:rsidDel="00000000" w:rsidR="00000000" w:rsidRPr="00000000">
              <w:rPr>
                <w:b w:val="1"/>
                <w:bCs w:val="1"/>
                <w:color w:val="000000"/>
                <w:sz w:val="20"/>
                <w:szCs w:val="20"/>
                <w:rtl w:val="0"/>
              </w:rPr>
              <w:t xml:space="preserve">MATRÍCULA</w:t>
            </w:r>
            <w:r w:rsidDel="00000000" w:rsidR="00000000" w:rsidRPr="00000000">
              <w:rPr>
                <w:rtl w:val="0"/>
              </w:rPr>
            </w:r>
          </w:p>
        </w:tc>
        <w:tc>
          <w:tcPr>
            <w:tcBorders>
              <w:top w:color="00000a" w:space="0" w:sz="8" w:val="single"/>
              <w:left w:color="00000a" w:space="0" w:sz="8" w:val="single"/>
              <w:bottom w:color="00000a" w:space="0" w:sz="8" w:val="single"/>
            </w:tcBorders>
            <w:tcMar>
              <w:left w:w="0.0" w:type="dxa"/>
            </w:tcMar>
            <w:vAlign w:val="center"/>
          </w:tcPr>
          <w:p w:rsidR="00000000" w:rsidDel="00000000" w:rsidP="00000000" w:rsidRDefault="00000000" w:rsidRPr="00000000" w14:paraId="0000010D">
            <w:pPr>
              <w:jc w:val="center"/>
              <w:rPr>
                <w:rFonts w:ascii="Calibri" w:cs="Calibri" w:eastAsia="Calibri" w:hAnsi="Calibri"/>
                <w:b w:val="1"/>
                <w:bCs w:val="1"/>
                <w:color w:val="000000"/>
                <w:sz w:val="20"/>
                <w:szCs w:val="20"/>
              </w:rPr>
            </w:pPr>
            <w:r w:rsidDel="00000000" w:rsidR="00000000" w:rsidRPr="00000000">
              <w:rPr>
                <w:b w:val="1"/>
                <w:bCs w:val="1"/>
                <w:color w:val="000000"/>
                <w:sz w:val="20"/>
                <w:szCs w:val="20"/>
                <w:rtl w:val="0"/>
              </w:rPr>
              <w:t xml:space="preserve">CLASSIFICAÇÃO</w:t>
            </w:r>
            <w:r w:rsidDel="00000000" w:rsidR="00000000" w:rsidRPr="00000000">
              <w:rPr>
                <w:rtl w:val="0"/>
              </w:rPr>
            </w:r>
          </w:p>
        </w:tc>
        <w:tc>
          <w:tcPr>
            <w:tcBorders>
              <w:top w:color="00000a" w:space="0" w:sz="8" w:val="single"/>
              <w:left w:color="00000a" w:space="0" w:sz="8" w:val="single"/>
              <w:bottom w:color="00000a" w:space="0" w:sz="8" w:val="single"/>
              <w:right w:color="00000a" w:space="0" w:sz="8" w:val="single"/>
            </w:tcBorders>
            <w:tcMar>
              <w:left w:w="0.0" w:type="dxa"/>
            </w:tcMar>
            <w:vAlign w:val="center"/>
          </w:tcPr>
          <w:p w:rsidR="00000000" w:rsidDel="00000000" w:rsidP="00000000" w:rsidRDefault="00000000" w:rsidRPr="00000000" w14:paraId="0000010E">
            <w:pPr>
              <w:jc w:val="center"/>
              <w:rPr>
                <w:rFonts w:ascii="Calibri" w:cs="Calibri" w:eastAsia="Calibri" w:hAnsi="Calibri"/>
                <w:b w:val="1"/>
                <w:bCs w:val="1"/>
                <w:color w:val="000000"/>
                <w:sz w:val="20"/>
                <w:szCs w:val="20"/>
              </w:rPr>
            </w:pPr>
            <w:r w:rsidDel="00000000" w:rsidR="00000000" w:rsidRPr="00000000">
              <w:rPr>
                <w:b w:val="1"/>
                <w:bCs w:val="1"/>
                <w:color w:val="000000"/>
                <w:sz w:val="20"/>
                <w:szCs w:val="20"/>
                <w:rtl w:val="0"/>
              </w:rPr>
              <w:t xml:space="preserve">INSTITUIÇÃO ESTRANGEIRA DE DESTINO</w:t>
            </w:r>
            <w:r w:rsidDel="00000000" w:rsidR="00000000" w:rsidRPr="00000000">
              <w:rPr>
                <w:rtl w:val="0"/>
              </w:rPr>
            </w:r>
          </w:p>
        </w:tc>
      </w:tr>
      <w:tr>
        <w:trPr>
          <w:cantSplit w:val="0"/>
          <w:trHeight w:val="374" w:hRule="atLeast"/>
          <w:tblHeader w:val="0"/>
        </w:trPr>
        <w:tc>
          <w:tcPr>
            <w:vMerge w:val="restart"/>
            <w:tcBorders>
              <w:top w:color="00000a" w:space="0" w:sz="4" w:val="single"/>
              <w:left w:color="00000a" w:space="0" w:sz="8" w:val="single"/>
              <w:bottom w:color="00000a" w:space="0" w:sz="4" w:val="single"/>
              <w:right w:color="00000a" w:space="0" w:sz="4" w:val="single"/>
            </w:tcBorders>
            <w:vAlign w:val="center"/>
          </w:tcPr>
          <w:p w:rsidR="00000000" w:rsidDel="00000000" w:rsidP="00000000" w:rsidRDefault="00000000" w:rsidRPr="00000000" w14:paraId="0000010F">
            <w:pPr>
              <w:jc w:val="center"/>
              <w:rPr>
                <w:rFonts w:ascii="Calibri" w:cs="Calibri" w:eastAsia="Calibri" w:hAnsi="Calibri"/>
                <w:sz w:val="20"/>
                <w:szCs w:val="20"/>
              </w:rPr>
            </w:pPr>
            <w:r w:rsidDel="00000000" w:rsidR="00000000" w:rsidRPr="00000000">
              <w:rPr>
                <w:sz w:val="20"/>
                <w:szCs w:val="20"/>
                <w:rtl w:val="0"/>
              </w:rPr>
              <w:t xml:space="preserve">CCAB</w:t>
            </w:r>
            <w:r w:rsidDel="00000000" w:rsidR="00000000" w:rsidRPr="00000000">
              <w:rPr>
                <w:rtl w:val="0"/>
              </w:rPr>
            </w:r>
          </w:p>
        </w:tc>
        <w:tc>
          <w:tcPr>
            <w:vMerge w:val="restart"/>
            <w:tcBorders>
              <w:top w:color="00000a" w:space="0" w:sz="4" w:val="single"/>
              <w:left w:color="00000a" w:space="0" w:sz="8" w:val="single"/>
              <w:bottom w:color="00000a" w:space="0" w:sz="4" w:val="single"/>
              <w:right w:color="00000a" w:space="0" w:sz="4" w:val="single"/>
            </w:tcBorders>
            <w:tcMar>
              <w:left w:w="0.0" w:type="dxa"/>
            </w:tcMar>
            <w:vAlign w:val="center"/>
          </w:tcPr>
          <w:p w:rsidR="00000000" w:rsidDel="00000000" w:rsidP="00000000" w:rsidRDefault="00000000" w:rsidRPr="00000000" w14:paraId="00000110">
            <w:pPr>
              <w:jc w:val="center"/>
              <w:rPr>
                <w:rFonts w:ascii="Calibri" w:cs="Calibri" w:eastAsia="Calibri" w:hAnsi="Calibri"/>
                <w:sz w:val="20"/>
                <w:szCs w:val="20"/>
              </w:rPr>
            </w:pPr>
            <w:r w:rsidDel="00000000" w:rsidR="00000000" w:rsidRPr="00000000">
              <w:rPr>
                <w:sz w:val="20"/>
                <w:szCs w:val="20"/>
                <w:rtl w:val="0"/>
              </w:rPr>
              <w:t xml:space="preserve">MEDICINA VETERINÁRIA</w:t>
            </w:r>
            <w:r w:rsidDel="00000000" w:rsidR="00000000" w:rsidRPr="00000000">
              <w:rPr>
                <w:rtl w:val="0"/>
              </w:rPr>
            </w:r>
          </w:p>
        </w:tc>
        <w:tc>
          <w:tcPr>
            <w:tcBorders>
              <w:top w:color="00000a" w:space="0" w:sz="4" w:val="single"/>
              <w:left w:color="00000a" w:space="0" w:sz="4" w:val="single"/>
              <w:bottom w:color="00000a" w:space="0" w:sz="4" w:val="single"/>
              <w:right w:color="00000a" w:space="0" w:sz="4" w:val="single"/>
            </w:tcBorders>
            <w:vAlign w:val="bottom"/>
          </w:tcPr>
          <w:p w:rsidR="00000000" w:rsidDel="00000000" w:rsidP="00000000" w:rsidRDefault="00000000" w:rsidRPr="00000000" w14:paraId="00000111">
            <w:pPr>
              <w:spacing w:after="114" w:before="114" w:lineRule="auto"/>
              <w:jc w:val="center"/>
              <w:rPr>
                <w:b w:val="1"/>
                <w:bCs w:val="1"/>
                <w:color w:val="ff0000"/>
              </w:rPr>
            </w:pPr>
            <w:r w:rsidDel="00000000" w:rsidR="00000000" w:rsidRPr="00000000">
              <w:rPr>
                <w:sz w:val="20"/>
                <w:szCs w:val="20"/>
                <w:rtl w:val="0"/>
              </w:rPr>
              <w:t xml:space="preserve">2022005419</w:t>
            </w:r>
            <w:r w:rsidDel="00000000" w:rsidR="00000000" w:rsidRPr="00000000">
              <w:rPr>
                <w:rtl w:val="0"/>
              </w:rPr>
            </w:r>
          </w:p>
        </w:tc>
        <w:tc>
          <w:tcPr>
            <w:tcBorders>
              <w:top w:color="00000a" w:space="0" w:sz="4" w:val="single"/>
              <w:left w:color="00000a" w:space="0" w:sz="8" w:val="single"/>
              <w:bottom w:color="00000a" w:space="0" w:sz="4" w:val="single"/>
            </w:tcBorders>
            <w:tcMar>
              <w:left w:w="0.0" w:type="dxa"/>
            </w:tcMar>
            <w:vAlign w:val="bottom"/>
          </w:tcPr>
          <w:p w:rsidR="00000000" w:rsidDel="00000000" w:rsidP="00000000" w:rsidRDefault="00000000" w:rsidRPr="00000000" w14:paraId="00000112">
            <w:pPr>
              <w:jc w:val="center"/>
              <w:rPr>
                <w:rFonts w:ascii="Calibri" w:cs="Calibri" w:eastAsia="Calibri" w:hAnsi="Calibri"/>
                <w:sz w:val="20"/>
                <w:szCs w:val="20"/>
              </w:rPr>
            </w:pPr>
            <w:r w:rsidDel="00000000" w:rsidR="00000000" w:rsidRPr="00000000">
              <w:rPr>
                <w:sz w:val="20"/>
                <w:szCs w:val="20"/>
                <w:rtl w:val="0"/>
              </w:rPr>
              <w:t xml:space="preserve">1º</w:t>
            </w:r>
            <w:r w:rsidDel="00000000" w:rsidR="00000000" w:rsidRPr="00000000">
              <w:rPr>
                <w:rtl w:val="0"/>
              </w:rPr>
            </w:r>
          </w:p>
        </w:tc>
        <w:tc>
          <w:tcPr>
            <w:tcBorders>
              <w:top w:color="00000a" w:space="0" w:sz="4" w:val="single"/>
              <w:left w:color="00000a" w:space="0" w:sz="8" w:val="single"/>
              <w:bottom w:color="00000a" w:space="0" w:sz="4" w:val="single"/>
              <w:right w:color="00000a" w:space="0" w:sz="8" w:val="single"/>
            </w:tcBorders>
            <w:tcMar>
              <w:left w:w="0.0" w:type="dxa"/>
            </w:tcMar>
            <w:vAlign w:val="bottom"/>
          </w:tcPr>
          <w:p w:rsidR="00000000" w:rsidDel="00000000" w:rsidP="00000000" w:rsidRDefault="00000000" w:rsidRPr="00000000" w14:paraId="00000113">
            <w:pPr>
              <w:jc w:val="center"/>
              <w:rPr>
                <w:rFonts w:ascii="Calibri" w:cs="Calibri" w:eastAsia="Calibri" w:hAnsi="Calibri"/>
                <w:sz w:val="20"/>
                <w:szCs w:val="20"/>
              </w:rPr>
            </w:pPr>
            <w:r w:rsidDel="00000000" w:rsidR="00000000" w:rsidRPr="00000000">
              <w:rPr>
                <w:sz w:val="20"/>
                <w:szCs w:val="20"/>
                <w:rtl w:val="0"/>
              </w:rPr>
              <w:t xml:space="preserve">UIEPA - México</w:t>
            </w:r>
            <w:r w:rsidDel="00000000" w:rsidR="00000000" w:rsidRPr="00000000">
              <w:rPr>
                <w:rtl w:val="0"/>
              </w:rPr>
            </w:r>
          </w:p>
        </w:tc>
      </w:tr>
      <w:tr>
        <w:trPr>
          <w:cantSplit w:val="0"/>
          <w:trHeight w:val="418" w:hRule="atLeast"/>
          <w:tblHeader w:val="0"/>
        </w:trPr>
        <w:tc>
          <w:tcPr>
            <w:vMerge w:val="continue"/>
            <w:tcBorders>
              <w:top w:color="00000a" w:space="0" w:sz="4" w:val="single"/>
              <w:left w:color="00000a" w:space="0" w:sz="8" w:val="single"/>
              <w:bottom w:color="00000a" w:space="0" w:sz="4" w:val="single"/>
              <w:right w:color="00000a" w:space="0" w:sz="4" w:val="single"/>
            </w:tcBorders>
            <w:vAlign w:val="cente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tcBorders>
              <w:top w:color="00000a" w:space="0" w:sz="4" w:val="single"/>
              <w:left w:color="00000a" w:space="0" w:sz="8" w:val="single"/>
              <w:bottom w:color="00000a" w:space="0" w:sz="4" w:val="single"/>
              <w:right w:color="00000a" w:space="0" w:sz="4" w:val="single"/>
            </w:tcBorders>
            <w:tcMar>
              <w:left w:w="0.0" w:type="dxa"/>
            </w:tcMar>
            <w:vAlign w:val="center"/>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left w:color="00000a" w:space="0" w:sz="4" w:val="single"/>
              <w:bottom w:color="00000a" w:space="0" w:sz="4" w:val="single"/>
              <w:right w:color="00000a" w:space="0" w:sz="4" w:val="single"/>
            </w:tcBorders>
            <w:vAlign w:val="bottom"/>
          </w:tcPr>
          <w:p w:rsidR="00000000" w:rsidDel="00000000" w:rsidP="00000000" w:rsidRDefault="00000000" w:rsidRPr="00000000" w14:paraId="00000116">
            <w:pPr>
              <w:spacing w:after="114" w:before="114" w:lineRule="auto"/>
              <w:jc w:val="center"/>
              <w:rPr>
                <w:color w:val="ff0000"/>
              </w:rPr>
            </w:pPr>
            <w:r w:rsidDel="00000000" w:rsidR="00000000" w:rsidRPr="00000000">
              <w:rPr>
                <w:sz w:val="20"/>
                <w:szCs w:val="20"/>
                <w:rtl w:val="0"/>
              </w:rPr>
              <w:t xml:space="preserve">2022000341</w:t>
            </w:r>
            <w:r w:rsidDel="00000000" w:rsidR="00000000" w:rsidRPr="00000000">
              <w:rPr>
                <w:rtl w:val="0"/>
              </w:rPr>
            </w:r>
          </w:p>
        </w:tc>
        <w:tc>
          <w:tcPr>
            <w:tcBorders>
              <w:left w:color="00000a" w:space="0" w:sz="8" w:val="single"/>
              <w:bottom w:color="00000a" w:space="0" w:sz="4" w:val="single"/>
            </w:tcBorders>
            <w:tcMar>
              <w:left w:w="0.0" w:type="dxa"/>
            </w:tcMar>
            <w:vAlign w:val="bottom"/>
          </w:tcPr>
          <w:p w:rsidR="00000000" w:rsidDel="00000000" w:rsidP="00000000" w:rsidRDefault="00000000" w:rsidRPr="00000000" w14:paraId="00000117">
            <w:pPr>
              <w:jc w:val="center"/>
              <w:rPr>
                <w:rFonts w:ascii="Calibri" w:cs="Calibri" w:eastAsia="Calibri" w:hAnsi="Calibri"/>
                <w:color w:val="ff0000"/>
                <w:sz w:val="20"/>
                <w:szCs w:val="20"/>
              </w:rPr>
            </w:pPr>
            <w:r w:rsidDel="00000000" w:rsidR="00000000" w:rsidRPr="00000000">
              <w:rPr>
                <w:color w:val="000000"/>
                <w:sz w:val="20"/>
                <w:szCs w:val="20"/>
                <w:rtl w:val="0"/>
              </w:rPr>
              <w:t xml:space="preserve">2º</w:t>
            </w:r>
            <w:r w:rsidDel="00000000" w:rsidR="00000000" w:rsidRPr="00000000">
              <w:rPr>
                <w:rtl w:val="0"/>
              </w:rPr>
            </w:r>
          </w:p>
        </w:tc>
        <w:tc>
          <w:tcPr>
            <w:tcBorders>
              <w:left w:color="00000a" w:space="0" w:sz="8" w:val="single"/>
              <w:bottom w:color="00000a" w:space="0" w:sz="4" w:val="single"/>
              <w:right w:color="00000a" w:space="0" w:sz="8" w:val="single"/>
            </w:tcBorders>
            <w:tcMar>
              <w:left w:w="0.0" w:type="dxa"/>
            </w:tcMar>
            <w:vAlign w:val="bottom"/>
          </w:tcPr>
          <w:p w:rsidR="00000000" w:rsidDel="00000000" w:rsidP="00000000" w:rsidRDefault="00000000" w:rsidRPr="00000000" w14:paraId="00000118">
            <w:pPr>
              <w:jc w:val="center"/>
              <w:rPr>
                <w:rFonts w:ascii="Calibri" w:cs="Calibri" w:eastAsia="Calibri" w:hAnsi="Calibri"/>
                <w:sz w:val="20"/>
                <w:szCs w:val="20"/>
              </w:rPr>
            </w:pPr>
            <w:r w:rsidDel="00000000" w:rsidR="00000000" w:rsidRPr="00000000">
              <w:rPr>
                <w:sz w:val="20"/>
                <w:szCs w:val="20"/>
                <w:rtl w:val="0"/>
              </w:rPr>
              <w:t xml:space="preserve">UIEPA - México</w:t>
            </w:r>
            <w:r w:rsidDel="00000000" w:rsidR="00000000" w:rsidRPr="00000000">
              <w:rPr>
                <w:rtl w:val="0"/>
              </w:rPr>
            </w:r>
          </w:p>
        </w:tc>
      </w:tr>
      <w:tr>
        <w:trPr>
          <w:cantSplit w:val="0"/>
          <w:trHeight w:val="418" w:hRule="atLeast"/>
          <w:tblHeader w:val="0"/>
        </w:trPr>
        <w:tc>
          <w:tcPr>
            <w:vMerge w:val="continue"/>
            <w:tcBorders>
              <w:top w:color="00000a" w:space="0" w:sz="4" w:val="single"/>
              <w:left w:color="00000a" w:space="0" w:sz="8" w:val="single"/>
              <w:bottom w:color="00000a" w:space="0" w:sz="4" w:val="single"/>
              <w:right w:color="00000a" w:space="0" w:sz="4" w:val="single"/>
            </w:tcBorders>
            <w:vAlign w:val="cente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vMerge w:val="continue"/>
            <w:tcBorders>
              <w:top w:color="00000a" w:space="0" w:sz="4" w:val="single"/>
              <w:left w:color="00000a" w:space="0" w:sz="8" w:val="single"/>
              <w:bottom w:color="00000a" w:space="0" w:sz="4" w:val="single"/>
              <w:right w:color="00000a" w:space="0" w:sz="4" w:val="single"/>
            </w:tcBorders>
            <w:tcMar>
              <w:left w:w="0.0" w:type="dxa"/>
            </w:tcMar>
            <w:vAlign w:val="center"/>
          </w:tcPr>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0"/>
                <w:szCs w:val="20"/>
              </w:rPr>
            </w:pPr>
            <w:r w:rsidDel="00000000" w:rsidR="00000000" w:rsidRPr="00000000">
              <w:rPr>
                <w:rtl w:val="0"/>
              </w:rPr>
            </w:r>
          </w:p>
        </w:tc>
        <w:tc>
          <w:tcPr>
            <w:tcBorders>
              <w:left w:color="00000a" w:space="0" w:sz="4" w:val="single"/>
              <w:bottom w:color="00000a" w:space="0" w:sz="4" w:val="single"/>
              <w:right w:color="00000a" w:space="0" w:sz="4" w:val="single"/>
            </w:tcBorders>
            <w:vAlign w:val="bottom"/>
          </w:tcPr>
          <w:p w:rsidR="00000000" w:rsidDel="00000000" w:rsidP="00000000" w:rsidRDefault="00000000" w:rsidRPr="00000000" w14:paraId="0000011B">
            <w:pPr>
              <w:spacing w:after="114" w:before="114" w:lineRule="auto"/>
              <w:jc w:val="center"/>
              <w:rPr>
                <w:sz w:val="20"/>
                <w:szCs w:val="20"/>
              </w:rPr>
            </w:pPr>
            <w:r w:rsidDel="00000000" w:rsidR="00000000" w:rsidRPr="00000000">
              <w:rPr>
                <w:sz w:val="20"/>
                <w:szCs w:val="20"/>
                <w:rtl w:val="0"/>
              </w:rPr>
              <w:t xml:space="preserve">2022000584</w:t>
            </w:r>
          </w:p>
        </w:tc>
        <w:tc>
          <w:tcPr>
            <w:tcBorders>
              <w:left w:color="00000a" w:space="0" w:sz="8" w:val="single"/>
              <w:bottom w:color="00000a" w:space="0" w:sz="4" w:val="single"/>
            </w:tcBorders>
            <w:tcMar>
              <w:left w:w="0.0" w:type="dxa"/>
            </w:tcMar>
            <w:vAlign w:val="bottom"/>
          </w:tcPr>
          <w:p w:rsidR="00000000" w:rsidDel="00000000" w:rsidP="00000000" w:rsidRDefault="00000000" w:rsidRPr="00000000" w14:paraId="0000011C">
            <w:pPr>
              <w:jc w:val="center"/>
              <w:rPr>
                <w:rFonts w:ascii="Calibri" w:cs="Calibri" w:eastAsia="Calibri" w:hAnsi="Calibri"/>
                <w:color w:val="000000"/>
                <w:sz w:val="20"/>
                <w:szCs w:val="20"/>
              </w:rPr>
            </w:pPr>
            <w:r w:rsidDel="00000000" w:rsidR="00000000" w:rsidRPr="00000000">
              <w:rPr>
                <w:color w:val="000000"/>
                <w:sz w:val="20"/>
                <w:szCs w:val="20"/>
                <w:rtl w:val="0"/>
              </w:rPr>
              <w:t xml:space="preserve">3º</w:t>
            </w:r>
            <w:r w:rsidDel="00000000" w:rsidR="00000000" w:rsidRPr="00000000">
              <w:rPr>
                <w:rtl w:val="0"/>
              </w:rPr>
            </w:r>
          </w:p>
        </w:tc>
        <w:tc>
          <w:tcPr>
            <w:tcBorders>
              <w:left w:color="00000a" w:space="0" w:sz="8" w:val="single"/>
              <w:bottom w:color="00000a" w:space="0" w:sz="4" w:val="single"/>
              <w:right w:color="00000a" w:space="0" w:sz="8" w:val="single"/>
            </w:tcBorders>
            <w:tcMar>
              <w:left w:w="0.0" w:type="dxa"/>
            </w:tcMar>
            <w:vAlign w:val="bottom"/>
          </w:tcPr>
          <w:p w:rsidR="00000000" w:rsidDel="00000000" w:rsidP="00000000" w:rsidRDefault="00000000" w:rsidRPr="00000000" w14:paraId="0000011D">
            <w:pPr>
              <w:jc w:val="center"/>
              <w:rPr>
                <w:rFonts w:ascii="Calibri" w:cs="Calibri" w:eastAsia="Calibri" w:hAnsi="Calibri"/>
                <w:color w:val="000000"/>
                <w:sz w:val="20"/>
                <w:szCs w:val="20"/>
              </w:rPr>
            </w:pPr>
            <w:r w:rsidDel="00000000" w:rsidR="00000000" w:rsidRPr="00000000">
              <w:rPr>
                <w:color w:val="000000"/>
                <w:sz w:val="20"/>
                <w:szCs w:val="20"/>
                <w:rtl w:val="0"/>
              </w:rPr>
              <w:t xml:space="preserve">UIEPA - México</w:t>
            </w:r>
            <w:r w:rsidDel="00000000" w:rsidR="00000000" w:rsidRPr="00000000">
              <w:rPr>
                <w:rtl w:val="0"/>
              </w:rPr>
            </w:r>
          </w:p>
        </w:tc>
      </w:tr>
      <w:tr>
        <w:trPr>
          <w:cantSplit w:val="0"/>
          <w:trHeight w:val="418" w:hRule="atLeast"/>
          <w:tblHeader w:val="0"/>
        </w:trPr>
        <w:tc>
          <w:tcPr>
            <w:tcBorders>
              <w:left w:color="00000a" w:space="0" w:sz="8" w:val="single"/>
              <w:bottom w:color="00000a" w:space="0" w:sz="4" w:val="single"/>
              <w:right w:color="00000a" w:space="0" w:sz="4" w:val="single"/>
            </w:tcBorders>
            <w:vAlign w:val="center"/>
          </w:tcPr>
          <w:p w:rsidR="00000000" w:rsidDel="00000000" w:rsidP="00000000" w:rsidRDefault="00000000" w:rsidRPr="00000000" w14:paraId="0000011E">
            <w:pPr>
              <w:jc w:val="center"/>
              <w:rPr>
                <w:rFonts w:ascii="Calibri" w:cs="Calibri" w:eastAsia="Calibri" w:hAnsi="Calibri"/>
                <w:color w:val="000000"/>
                <w:sz w:val="20"/>
                <w:szCs w:val="20"/>
              </w:rPr>
            </w:pPr>
            <w:r w:rsidDel="00000000" w:rsidR="00000000" w:rsidRPr="00000000">
              <w:rPr>
                <w:color w:val="000000"/>
                <w:sz w:val="20"/>
                <w:szCs w:val="20"/>
                <w:rtl w:val="0"/>
              </w:rPr>
              <w:t xml:space="preserve">CCT</w:t>
            </w:r>
            <w:r w:rsidDel="00000000" w:rsidR="00000000" w:rsidRPr="00000000">
              <w:rPr>
                <w:rtl w:val="0"/>
              </w:rPr>
            </w:r>
          </w:p>
        </w:tc>
        <w:tc>
          <w:tcPr>
            <w:tcBorders>
              <w:left w:color="00000a" w:space="0" w:sz="8" w:val="single"/>
              <w:bottom w:color="00000a" w:space="0" w:sz="4" w:val="single"/>
              <w:right w:color="00000a" w:space="0" w:sz="4" w:val="single"/>
            </w:tcBorders>
            <w:tcMar>
              <w:left w:w="0.0" w:type="dxa"/>
            </w:tcMar>
            <w:vAlign w:val="bottom"/>
          </w:tcPr>
          <w:p w:rsidR="00000000" w:rsidDel="00000000" w:rsidP="00000000" w:rsidRDefault="00000000" w:rsidRPr="00000000" w14:paraId="0000011F">
            <w:pPr>
              <w:jc w:val="center"/>
              <w:rPr>
                <w:highlight w:val="white"/>
              </w:rPr>
            </w:pPr>
            <w:r w:rsidDel="00000000" w:rsidR="00000000" w:rsidRPr="00000000">
              <w:rPr>
                <w:color w:val="000000"/>
                <w:sz w:val="20"/>
                <w:szCs w:val="20"/>
                <w:highlight w:val="white"/>
                <w:rtl w:val="0"/>
              </w:rPr>
              <w:t xml:space="preserve">ENGENHARIA CIVIL</w:t>
            </w:r>
            <w:r w:rsidDel="00000000" w:rsidR="00000000" w:rsidRPr="00000000">
              <w:rPr>
                <w:rtl w:val="0"/>
              </w:rPr>
            </w:r>
          </w:p>
        </w:tc>
        <w:tc>
          <w:tcPr>
            <w:tcBorders>
              <w:left w:color="00000a" w:space="0" w:sz="4" w:val="single"/>
              <w:bottom w:color="00000a" w:space="0" w:sz="4" w:val="single"/>
              <w:right w:color="00000a" w:space="0" w:sz="4" w:val="single"/>
            </w:tcBorders>
            <w:vAlign w:val="bottom"/>
          </w:tcPr>
          <w:p w:rsidR="00000000" w:rsidDel="00000000" w:rsidP="00000000" w:rsidRDefault="00000000" w:rsidRPr="00000000" w14:paraId="00000120">
            <w:pPr>
              <w:spacing w:after="114" w:before="114" w:lineRule="auto"/>
              <w:jc w:val="center"/>
              <w:rPr>
                <w:sz w:val="20"/>
                <w:szCs w:val="20"/>
                <w:highlight w:val="white"/>
              </w:rPr>
            </w:pPr>
            <w:r w:rsidDel="00000000" w:rsidR="00000000" w:rsidRPr="00000000">
              <w:rPr>
                <w:color w:val="000000"/>
                <w:sz w:val="20"/>
                <w:szCs w:val="20"/>
                <w:highlight w:val="white"/>
                <w:rtl w:val="0"/>
              </w:rPr>
              <w:t xml:space="preserve">2019019181</w:t>
            </w:r>
            <w:r w:rsidDel="00000000" w:rsidR="00000000" w:rsidRPr="00000000">
              <w:rPr>
                <w:rtl w:val="0"/>
              </w:rPr>
            </w:r>
          </w:p>
        </w:tc>
        <w:tc>
          <w:tcPr>
            <w:tcBorders>
              <w:left w:color="00000a" w:space="0" w:sz="8" w:val="single"/>
              <w:bottom w:color="00000a" w:space="0" w:sz="4" w:val="single"/>
            </w:tcBorders>
            <w:tcMar>
              <w:left w:w="0.0" w:type="dxa"/>
            </w:tcMar>
            <w:vAlign w:val="bottom"/>
          </w:tcPr>
          <w:p w:rsidR="00000000" w:rsidDel="00000000" w:rsidP="00000000" w:rsidRDefault="00000000" w:rsidRPr="00000000" w14:paraId="00000121">
            <w:pPr>
              <w:jc w:val="center"/>
              <w:rPr>
                <w:highlight w:val="white"/>
              </w:rPr>
            </w:pPr>
            <w:r w:rsidDel="00000000" w:rsidR="00000000" w:rsidRPr="00000000">
              <w:rPr>
                <w:color w:val="000000"/>
                <w:sz w:val="20"/>
                <w:szCs w:val="20"/>
                <w:highlight w:val="white"/>
                <w:rtl w:val="0"/>
              </w:rPr>
              <w:t xml:space="preserve">1º</w:t>
            </w:r>
            <w:r w:rsidDel="00000000" w:rsidR="00000000" w:rsidRPr="00000000">
              <w:rPr>
                <w:rtl w:val="0"/>
              </w:rPr>
            </w:r>
          </w:p>
        </w:tc>
        <w:tc>
          <w:tcPr>
            <w:tcBorders>
              <w:left w:color="00000a" w:space="0" w:sz="8" w:val="single"/>
              <w:bottom w:color="00000a" w:space="0" w:sz="4" w:val="single"/>
              <w:right w:color="00000a" w:space="0" w:sz="8" w:val="single"/>
            </w:tcBorders>
            <w:tcMar>
              <w:left w:w="0.0" w:type="dxa"/>
            </w:tcMar>
            <w:vAlign w:val="bottom"/>
          </w:tcPr>
          <w:p w:rsidR="00000000" w:rsidDel="00000000" w:rsidP="00000000" w:rsidRDefault="00000000" w:rsidRPr="00000000" w14:paraId="00000122">
            <w:pPr>
              <w:jc w:val="center"/>
              <w:rPr>
                <w:highlight w:val="white"/>
              </w:rPr>
            </w:pPr>
            <w:r w:rsidDel="00000000" w:rsidR="00000000" w:rsidRPr="00000000">
              <w:rPr>
                <w:color w:val="000000"/>
                <w:sz w:val="20"/>
                <w:szCs w:val="20"/>
                <w:highlight w:val="white"/>
                <w:rtl w:val="0"/>
              </w:rPr>
              <w:t xml:space="preserve">FEUP/U.Porto – Portugal</w:t>
            </w:r>
            <w:r w:rsidDel="00000000" w:rsidR="00000000" w:rsidRPr="00000000">
              <w:rPr>
                <w:rtl w:val="0"/>
              </w:rPr>
            </w:r>
          </w:p>
        </w:tc>
      </w:tr>
    </w:tbl>
    <w:p w:rsidR="00000000" w:rsidDel="00000000" w:rsidP="00000000" w:rsidRDefault="00000000" w:rsidRPr="00000000" w14:paraId="00000123">
      <w:pPr>
        <w:spacing w:after="354" w:before="114" w:lineRule="auto"/>
        <w:ind w:left="227" w:firstLine="0"/>
        <w:jc w:val="both"/>
        <w:rPr>
          <w:rFonts w:ascii="Calibri" w:cs="Calibri" w:eastAsia="Calibri" w:hAnsi="Calibri"/>
          <w:color w:val="000000"/>
          <w:sz w:val="20"/>
          <w:szCs w:val="20"/>
        </w:rPr>
      </w:pPr>
      <w:r w:rsidDel="00000000" w:rsidR="00000000" w:rsidRPr="00000000">
        <w:rPr>
          <w:color w:val="000000"/>
          <w:sz w:val="20"/>
          <w:szCs w:val="20"/>
          <w:rtl w:val="0"/>
        </w:rPr>
        <w:t xml:space="preserve">Fonte: SCI/UFCA 2024.</w:t>
      </w:r>
      <w:r w:rsidDel="00000000" w:rsidR="00000000" w:rsidRPr="00000000">
        <w:rPr>
          <w:rtl w:val="0"/>
        </w:rPr>
      </w:r>
    </w:p>
    <w:p w:rsidR="00000000" w:rsidDel="00000000" w:rsidP="00000000" w:rsidRDefault="00000000" w:rsidRPr="00000000" w14:paraId="00000124">
      <w:pPr>
        <w:numPr>
          <w:ilvl w:val="1"/>
          <w:numId w:val="1"/>
        </w:numPr>
        <w:spacing w:after="200" w:lineRule="auto"/>
        <w:ind w:left="426"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Dados de Estudantes Estrangeiros na UFCA em 2025</w:t>
      </w:r>
      <w:r w:rsidDel="00000000" w:rsidR="00000000" w:rsidRPr="00000000">
        <w:rPr>
          <w:rtl w:val="0"/>
        </w:rPr>
      </w:r>
    </w:p>
    <w:p w:rsidR="00000000" w:rsidDel="00000000" w:rsidP="00000000" w:rsidRDefault="00000000" w:rsidRPr="00000000" w14:paraId="00000125">
      <w:pPr>
        <w:spacing w:after="57" w:before="57" w:lineRule="auto"/>
        <w:ind w:firstLine="993"/>
        <w:jc w:val="both"/>
        <w:rPr/>
      </w:pPr>
      <w:r w:rsidDel="00000000" w:rsidR="00000000" w:rsidRPr="00000000">
        <w:rPr>
          <w:sz w:val="24"/>
          <w:szCs w:val="24"/>
          <w:rtl w:val="0"/>
        </w:rPr>
        <w:t xml:space="preserve">No início de 2025, a UFCA contava com 26 (vinte e seis) estudantes estrangeiros todos eles ingressantes pelo </w:t>
      </w:r>
      <w:r w:rsidDel="00000000" w:rsidR="00000000" w:rsidRPr="00000000">
        <w:rPr>
          <w:rtl w:val="0"/>
        </w:rPr>
        <w:t xml:space="preserve">Programa de Estudantes-Convênio de Graduação (PEC-G).</w:t>
      </w:r>
      <w:r w:rsidDel="00000000" w:rsidR="00000000" w:rsidRPr="00000000">
        <w:rPr>
          <w:sz w:val="24"/>
          <w:szCs w:val="24"/>
          <w:rtl w:val="0"/>
        </w:rPr>
        <w:t xml:space="preserve"> No decorrer de</w:t>
      </w:r>
      <w:r w:rsidDel="00000000" w:rsidR="00000000" w:rsidRPr="00000000">
        <w:rPr>
          <w:rtl w:val="0"/>
        </w:rPr>
        <w:t xml:space="preserve"> 2025, ingressaram 5 (cinco) novos estudantes estrangeiros pelo Programa, nos cursos de Ciência da Computação e Medicina.</w:t>
      </w:r>
    </w:p>
    <w:p w:rsidR="00000000" w:rsidDel="00000000" w:rsidP="00000000" w:rsidRDefault="00000000" w:rsidRPr="00000000" w14:paraId="00000126">
      <w:pPr>
        <w:spacing w:after="57" w:before="57" w:lineRule="auto"/>
        <w:ind w:firstLine="993"/>
        <w:jc w:val="both"/>
        <w:rPr>
          <w:sz w:val="24"/>
          <w:szCs w:val="24"/>
        </w:rPr>
      </w:pPr>
      <w:r w:rsidDel="00000000" w:rsidR="00000000" w:rsidRPr="00000000">
        <w:rPr>
          <w:sz w:val="24"/>
          <w:szCs w:val="24"/>
          <w:rtl w:val="0"/>
        </w:rPr>
        <w:t xml:space="preserve">Ao longo do ano, 7 (sete) estudantes do PEC-G, vinculados ao curso de Medicina, concluíram a graduação. Com isso, dentre ingressantes e concluídos, o ano encerrou com 24 (vinte e quatro) estudantes estrangeiros do PEC-G com matrícula ativa.</w:t>
      </w:r>
    </w:p>
    <w:p w:rsidR="00000000" w:rsidDel="00000000" w:rsidP="00000000" w:rsidRDefault="00000000" w:rsidRPr="00000000" w14:paraId="00000127">
      <w:pPr>
        <w:spacing w:after="57" w:before="57" w:lineRule="auto"/>
        <w:ind w:firstLine="993"/>
        <w:jc w:val="both"/>
        <w:rPr>
          <w:sz w:val="24"/>
          <w:szCs w:val="24"/>
        </w:rPr>
      </w:pPr>
      <w:r w:rsidDel="00000000" w:rsidR="00000000" w:rsidRPr="00000000">
        <w:rPr>
          <w:sz w:val="24"/>
          <w:szCs w:val="24"/>
          <w:rtl w:val="0"/>
        </w:rPr>
        <w:t xml:space="preserve">A seguir, apresenta-se o gráfico com o quantitativo total de estudantes internacionais matriculados na UFCA, assim como seus países de origem, ao final de 2025.</w:t>
      </w:r>
    </w:p>
    <w:p w:rsidR="00000000" w:rsidDel="00000000" w:rsidP="00000000" w:rsidRDefault="00000000" w:rsidRPr="00000000" w14:paraId="00000128">
      <w:pPr>
        <w:spacing w:after="57" w:before="57" w:lineRule="auto"/>
        <w:jc w:val="both"/>
        <w:rPr>
          <w:rFonts w:ascii="Calibri" w:cs="Calibri" w:eastAsia="Calibri" w:hAnsi="Calibri"/>
          <w:sz w:val="24"/>
          <w:szCs w:val="24"/>
        </w:rPr>
      </w:pPr>
      <w:r w:rsidDel="00000000" w:rsidR="00000000" w:rsidRPr="00000000">
        <w:rPr>
          <w:b w:val="1"/>
          <w:bCs w:val="1"/>
          <w:sz w:val="24"/>
          <w:szCs w:val="24"/>
          <w:rtl w:val="0"/>
        </w:rPr>
        <w:t xml:space="preserve">Gráfico 1</w:t>
      </w:r>
      <w:r w:rsidDel="00000000" w:rsidR="00000000" w:rsidRPr="00000000">
        <w:rPr>
          <w:sz w:val="24"/>
          <w:szCs w:val="24"/>
          <w:rtl w:val="0"/>
        </w:rPr>
        <w:t xml:space="preserve">. Quantitativo de estudantes internacionais por país ao final de 2025.</w:t>
      </w:r>
      <w:sdt>
        <w:sdtPr>
          <w:id w:val="428513731"/>
          <w:tag w:val="goog_rdk_0"/>
        </w:sdtPr>
        <w:sdtContent>
          <w:commentRangeStart w:id="0"/>
        </w:sdtContent>
      </w:sdt>
      <w:r w:rsidDel="00000000" w:rsidR="00000000" w:rsidRPr="00000000">
        <w:rPr>
          <w:rtl w:val="0"/>
        </w:rPr>
      </w:r>
    </w:p>
    <w:p w:rsidR="00000000" w:rsidDel="00000000" w:rsidP="00000000" w:rsidRDefault="00000000" w:rsidRPr="00000000" w14:paraId="00000129">
      <w:pPr>
        <w:spacing w:after="0" w:line="360" w:lineRule="auto"/>
        <w:jc w:val="center"/>
        <w:rPr>
          <w:rFonts w:ascii="Calibri" w:cs="Calibri" w:eastAsia="Calibri" w:hAnsi="Calibri"/>
          <w:sz w:val="20"/>
          <w:szCs w:val="20"/>
        </w:rPr>
      </w:pPr>
      <w:commentRangeEnd w:id="0"/>
      <w:r w:rsidDel="00000000" w:rsidR="00000000" w:rsidRPr="00000000">
        <w:commentReference w:id="0"/>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901064</wp:posOffset>
            </wp:positionH>
            <wp:positionV relativeFrom="paragraph">
              <wp:posOffset>635</wp:posOffset>
            </wp:positionV>
            <wp:extent cx="4514850" cy="2876550"/>
            <wp:wrapSquare wrapText="bothSides" distB="0" distT="0" distL="0" distR="0"/>
            <wp:docPr id="2060028560" name=""/>
            <a:graphic>
              <a:graphicData uri="http://schemas.openxmlformats.org/drawingml/2006/chart">
                <c:chart r:id="rId10"/>
              </a:graphicData>
            </a:graphic>
          </wp:anchor>
        </w:drawing>
      </w:r>
    </w:p>
    <w:p w:rsidR="00000000" w:rsidDel="00000000" w:rsidP="00000000" w:rsidRDefault="00000000" w:rsidRPr="00000000" w14:paraId="0000012A">
      <w:pPr>
        <w:spacing w:after="0" w:before="0" w:lineRule="auto"/>
        <w:ind w:firstLine="1843"/>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2B">
      <w:pPr>
        <w:ind w:firstLine="1843"/>
        <w:rPr>
          <w:sz w:val="20"/>
          <w:szCs w:val="20"/>
        </w:rPr>
      </w:pPr>
      <w:r w:rsidDel="00000000" w:rsidR="00000000" w:rsidRPr="00000000">
        <w:rPr>
          <w:rtl w:val="0"/>
        </w:rPr>
      </w:r>
    </w:p>
    <w:p w:rsidR="00000000" w:rsidDel="00000000" w:rsidP="00000000" w:rsidRDefault="00000000" w:rsidRPr="00000000" w14:paraId="0000012C">
      <w:pPr>
        <w:ind w:firstLine="1843"/>
        <w:rPr>
          <w:sz w:val="20"/>
          <w:szCs w:val="20"/>
        </w:rPr>
      </w:pPr>
      <w:r w:rsidDel="00000000" w:rsidR="00000000" w:rsidRPr="00000000">
        <w:rPr>
          <w:rtl w:val="0"/>
        </w:rPr>
      </w:r>
    </w:p>
    <w:p w:rsidR="00000000" w:rsidDel="00000000" w:rsidP="00000000" w:rsidRDefault="00000000" w:rsidRPr="00000000" w14:paraId="0000012D">
      <w:pPr>
        <w:ind w:firstLine="1843"/>
        <w:rPr>
          <w:sz w:val="20"/>
          <w:szCs w:val="20"/>
        </w:rPr>
      </w:pPr>
      <w:r w:rsidDel="00000000" w:rsidR="00000000" w:rsidRPr="00000000">
        <w:rPr>
          <w:rtl w:val="0"/>
        </w:rPr>
      </w:r>
    </w:p>
    <w:p w:rsidR="00000000" w:rsidDel="00000000" w:rsidP="00000000" w:rsidRDefault="00000000" w:rsidRPr="00000000" w14:paraId="0000012E">
      <w:pPr>
        <w:ind w:firstLine="1843"/>
        <w:rPr>
          <w:sz w:val="20"/>
          <w:szCs w:val="20"/>
        </w:rPr>
      </w:pPr>
      <w:r w:rsidDel="00000000" w:rsidR="00000000" w:rsidRPr="00000000">
        <w:rPr>
          <w:rtl w:val="0"/>
        </w:rPr>
      </w:r>
    </w:p>
    <w:p w:rsidR="00000000" w:rsidDel="00000000" w:rsidP="00000000" w:rsidRDefault="00000000" w:rsidRPr="00000000" w14:paraId="0000012F">
      <w:pPr>
        <w:ind w:firstLine="1843"/>
        <w:rPr>
          <w:sz w:val="20"/>
          <w:szCs w:val="20"/>
        </w:rPr>
      </w:pPr>
      <w:r w:rsidDel="00000000" w:rsidR="00000000" w:rsidRPr="00000000">
        <w:rPr>
          <w:rtl w:val="0"/>
        </w:rPr>
      </w:r>
    </w:p>
    <w:p w:rsidR="00000000" w:rsidDel="00000000" w:rsidP="00000000" w:rsidRDefault="00000000" w:rsidRPr="00000000" w14:paraId="00000130">
      <w:pPr>
        <w:ind w:firstLine="1843"/>
        <w:rPr>
          <w:sz w:val="20"/>
          <w:szCs w:val="20"/>
        </w:rPr>
      </w:pPr>
      <w:r w:rsidDel="00000000" w:rsidR="00000000" w:rsidRPr="00000000">
        <w:rPr>
          <w:rtl w:val="0"/>
        </w:rPr>
      </w:r>
    </w:p>
    <w:p w:rsidR="00000000" w:rsidDel="00000000" w:rsidP="00000000" w:rsidRDefault="00000000" w:rsidRPr="00000000" w14:paraId="00000131">
      <w:pPr>
        <w:ind w:left="0" w:firstLine="0"/>
        <w:rPr>
          <w:sz w:val="20"/>
          <w:szCs w:val="20"/>
        </w:rPr>
      </w:pPr>
      <w:r w:rsidDel="00000000" w:rsidR="00000000" w:rsidRPr="00000000">
        <w:rPr>
          <w:rtl w:val="0"/>
        </w:rPr>
      </w:r>
    </w:p>
    <w:p w:rsidR="00000000" w:rsidDel="00000000" w:rsidP="00000000" w:rsidRDefault="00000000" w:rsidRPr="00000000" w14:paraId="00000132">
      <w:pPr>
        <w:ind w:left="0" w:firstLine="0"/>
        <w:rPr>
          <w:sz w:val="20"/>
          <w:szCs w:val="20"/>
        </w:rPr>
      </w:pPr>
      <w:r w:rsidDel="00000000" w:rsidR="00000000" w:rsidRPr="00000000">
        <w:rPr>
          <w:rtl w:val="0"/>
        </w:rPr>
      </w:r>
    </w:p>
    <w:p w:rsidR="00000000" w:rsidDel="00000000" w:rsidP="00000000" w:rsidRDefault="00000000" w:rsidRPr="00000000" w14:paraId="00000133">
      <w:pPr>
        <w:ind w:left="0" w:firstLine="0"/>
        <w:rPr>
          <w:sz w:val="20"/>
          <w:szCs w:val="20"/>
        </w:rPr>
      </w:pPr>
      <w:r w:rsidDel="00000000" w:rsidR="00000000" w:rsidRPr="00000000">
        <w:rPr>
          <w:rtl w:val="0"/>
        </w:rPr>
      </w:r>
    </w:p>
    <w:p w:rsidR="00000000" w:rsidDel="00000000" w:rsidP="00000000" w:rsidRDefault="00000000" w:rsidRPr="00000000" w14:paraId="00000134">
      <w:pPr>
        <w:ind w:left="0" w:firstLine="0"/>
        <w:rPr>
          <w:sz w:val="20"/>
          <w:szCs w:val="20"/>
        </w:rPr>
      </w:pPr>
      <w:r w:rsidDel="00000000" w:rsidR="00000000" w:rsidRPr="00000000">
        <w:rPr>
          <w:rtl w:val="0"/>
        </w:rPr>
      </w:r>
    </w:p>
    <w:p w:rsidR="00000000" w:rsidDel="00000000" w:rsidP="00000000" w:rsidRDefault="00000000" w:rsidRPr="00000000" w14:paraId="00000135">
      <w:pPr>
        <w:ind w:left="0" w:firstLine="0"/>
        <w:rPr>
          <w:sz w:val="20"/>
          <w:szCs w:val="20"/>
        </w:rPr>
      </w:pPr>
      <w:r w:rsidDel="00000000" w:rsidR="00000000" w:rsidRPr="00000000">
        <w:rPr>
          <w:rtl w:val="0"/>
        </w:rPr>
      </w:r>
    </w:p>
    <w:p w:rsidR="00000000" w:rsidDel="00000000" w:rsidP="00000000" w:rsidRDefault="00000000" w:rsidRPr="00000000" w14:paraId="00000136">
      <w:pPr>
        <w:ind w:left="0" w:firstLine="0"/>
        <w:rPr>
          <w:sz w:val="20"/>
          <w:szCs w:val="20"/>
        </w:rPr>
      </w:pPr>
      <w:r w:rsidDel="00000000" w:rsidR="00000000" w:rsidRPr="00000000">
        <w:rPr>
          <w:rtl w:val="0"/>
        </w:rPr>
      </w:r>
    </w:p>
    <w:p w:rsidR="00000000" w:rsidDel="00000000" w:rsidP="00000000" w:rsidRDefault="00000000" w:rsidRPr="00000000" w14:paraId="00000137">
      <w:pPr>
        <w:ind w:left="0" w:firstLine="0"/>
        <w:rPr>
          <w:sz w:val="20"/>
          <w:szCs w:val="20"/>
        </w:rPr>
      </w:pPr>
      <w:r w:rsidDel="00000000" w:rsidR="00000000" w:rsidRPr="00000000">
        <w:rPr>
          <w:rtl w:val="0"/>
        </w:rPr>
      </w:r>
    </w:p>
    <w:p w:rsidR="00000000" w:rsidDel="00000000" w:rsidP="00000000" w:rsidRDefault="00000000" w:rsidRPr="00000000" w14:paraId="00000138">
      <w:pPr>
        <w:ind w:left="0" w:firstLine="0"/>
        <w:rPr>
          <w:sz w:val="20"/>
          <w:szCs w:val="20"/>
        </w:rPr>
      </w:pPr>
      <w:r w:rsidDel="00000000" w:rsidR="00000000" w:rsidRPr="00000000">
        <w:rPr>
          <w:rtl w:val="0"/>
        </w:rPr>
      </w:r>
    </w:p>
    <w:p w:rsidR="00000000" w:rsidDel="00000000" w:rsidP="00000000" w:rsidRDefault="00000000" w:rsidRPr="00000000" w14:paraId="00000139">
      <w:pPr>
        <w:ind w:left="0" w:firstLine="0"/>
        <w:rPr>
          <w:sz w:val="20"/>
          <w:szCs w:val="20"/>
        </w:rPr>
      </w:pPr>
      <w:r w:rsidDel="00000000" w:rsidR="00000000" w:rsidRPr="00000000">
        <w:rPr>
          <w:rtl w:val="0"/>
        </w:rPr>
      </w:r>
    </w:p>
    <w:p w:rsidR="00000000" w:rsidDel="00000000" w:rsidP="00000000" w:rsidRDefault="00000000" w:rsidRPr="00000000" w14:paraId="0000013A">
      <w:pPr>
        <w:ind w:left="0" w:firstLine="0"/>
        <w:rPr>
          <w:sz w:val="20"/>
          <w:szCs w:val="20"/>
        </w:rPr>
      </w:pPr>
      <w:r w:rsidDel="00000000" w:rsidR="00000000" w:rsidRPr="00000000">
        <w:rPr>
          <w:rtl w:val="0"/>
        </w:rPr>
      </w:r>
    </w:p>
    <w:p w:rsidR="00000000" w:rsidDel="00000000" w:rsidP="00000000" w:rsidRDefault="00000000" w:rsidRPr="00000000" w14:paraId="0000013B">
      <w:pPr>
        <w:ind w:left="0" w:firstLine="0"/>
        <w:rPr>
          <w:sz w:val="20"/>
          <w:szCs w:val="20"/>
        </w:rPr>
      </w:pPr>
      <w:r w:rsidDel="00000000" w:rsidR="00000000" w:rsidRPr="00000000">
        <w:rPr>
          <w:rtl w:val="0"/>
        </w:rPr>
      </w:r>
    </w:p>
    <w:p w:rsidR="00000000" w:rsidDel="00000000" w:rsidP="00000000" w:rsidRDefault="00000000" w:rsidRPr="00000000" w14:paraId="0000013C">
      <w:pPr>
        <w:ind w:left="0" w:firstLine="0"/>
        <w:rPr>
          <w:rFonts w:ascii="Calibri" w:cs="Calibri" w:eastAsia="Calibri" w:hAnsi="Calibri"/>
          <w:sz w:val="20"/>
          <w:szCs w:val="20"/>
        </w:rPr>
      </w:pPr>
      <w:r w:rsidDel="00000000" w:rsidR="00000000" w:rsidRPr="00000000">
        <w:rPr>
          <w:sz w:val="20"/>
          <w:szCs w:val="20"/>
          <w:rtl w:val="0"/>
        </w:rPr>
        <w:t xml:space="preserve">Fonte: SCI – Controle Gestão de alunos PEC-G/UFCA 2025.</w:t>
      </w:r>
      <w:r w:rsidDel="00000000" w:rsidR="00000000" w:rsidRPr="00000000">
        <w:rPr>
          <w:rtl w:val="0"/>
        </w:rPr>
      </w:r>
    </w:p>
    <w:p w:rsidR="00000000" w:rsidDel="00000000" w:rsidP="00000000" w:rsidRDefault="00000000" w:rsidRPr="00000000" w14:paraId="0000013D">
      <w:pPr>
        <w:ind w:firstLine="1843"/>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13E">
      <w:pPr>
        <w:numPr>
          <w:ilvl w:val="1"/>
          <w:numId w:val="1"/>
        </w:numPr>
        <w:spacing w:after="314" w:before="114" w:lineRule="auto"/>
        <w:ind w:left="426"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Dados de Acordos de Cooperação Internacional</w:t>
      </w:r>
      <w:r w:rsidDel="00000000" w:rsidR="00000000" w:rsidRPr="00000000">
        <w:rPr>
          <w:rtl w:val="0"/>
        </w:rPr>
      </w:r>
    </w:p>
    <w:p w:rsidR="00000000" w:rsidDel="00000000" w:rsidP="00000000" w:rsidRDefault="00000000" w:rsidRPr="00000000" w14:paraId="0000013F">
      <w:pPr>
        <w:spacing w:after="0" w:before="280" w:lineRule="auto"/>
        <w:ind w:firstLine="360"/>
        <w:jc w:val="both"/>
        <w:rPr>
          <w:sz w:val="24"/>
          <w:szCs w:val="24"/>
        </w:rPr>
      </w:pPr>
      <w:r w:rsidDel="00000000" w:rsidR="00000000" w:rsidRPr="00000000">
        <w:rPr>
          <w:sz w:val="24"/>
          <w:szCs w:val="24"/>
          <w:rtl w:val="0"/>
        </w:rPr>
        <w:t xml:space="preserve">Em 2025, foram formalizados</w:t>
      </w:r>
      <w:r w:rsidDel="00000000" w:rsidR="00000000" w:rsidRPr="00000000">
        <w:rPr>
          <w:sz w:val="24"/>
          <w:szCs w:val="24"/>
          <w:shd w:fill="f2f2f2" w:val="clear"/>
          <w:rtl w:val="0"/>
        </w:rPr>
        <w:t xml:space="preserve"> 4 (quatro)</w:t>
      </w:r>
      <w:r w:rsidDel="00000000" w:rsidR="00000000" w:rsidRPr="00000000">
        <w:rPr>
          <w:sz w:val="24"/>
          <w:szCs w:val="24"/>
          <w:rtl w:val="0"/>
        </w:rPr>
        <w:t xml:space="preserve"> novos acordos de cooperação internacional com 3 (três) instituições distintas.</w:t>
      </w:r>
    </w:p>
    <w:p w:rsidR="00000000" w:rsidDel="00000000" w:rsidP="00000000" w:rsidRDefault="00000000" w:rsidRPr="00000000" w14:paraId="00000140">
      <w:pPr>
        <w:spacing w:after="0" w:before="0" w:lineRule="auto"/>
        <w:ind w:firstLine="360"/>
        <w:jc w:val="both"/>
        <w:rPr>
          <w:sz w:val="24"/>
          <w:szCs w:val="24"/>
        </w:rPr>
      </w:pPr>
      <w:r w:rsidDel="00000000" w:rsidR="00000000" w:rsidRPr="00000000">
        <w:rPr>
          <w:sz w:val="24"/>
          <w:szCs w:val="24"/>
          <w:rtl w:val="0"/>
        </w:rPr>
        <w:t xml:space="preserve">O Acordo de Cooperação com o International Center for Relativistic Astrophysics Network (ICRANet), na Itália, visa promover o desenvolvimento e a disseminação de pesquisas científicas e tecnológicas nos campos da cosmologia, gravitação e astrofísica relativística. Já com a Faculdade Latino-Americana de Ciências Sociais (FLACSO), na Argentina, foram celebrados o Acordo Marco de Cooperação e o Acordo Específico de Intercâmbio Acadêmico, com o objetivo de promover intercâmbio discente a nível da pós-graduação e intercâmbio de docentes e pessoal técnico-administrativo entre as instituições envolvidas.</w:t>
      </w:r>
      <w:r w:rsidDel="00000000" w:rsidR="00000000" w:rsidRPr="00000000">
        <w:rPr>
          <w:rtl w:val="0"/>
        </w:rPr>
      </w:r>
    </w:p>
    <w:p w:rsidR="00000000" w:rsidDel="00000000" w:rsidP="00000000" w:rsidRDefault="00000000" w:rsidRPr="00000000" w14:paraId="00000141">
      <w:pPr>
        <w:spacing w:after="280" w:before="280" w:lineRule="auto"/>
        <w:ind w:firstLine="360"/>
        <w:jc w:val="both"/>
        <w:rPr>
          <w:sz w:val="24"/>
          <w:szCs w:val="24"/>
        </w:rPr>
      </w:pPr>
      <w:r w:rsidDel="00000000" w:rsidR="00000000" w:rsidRPr="00000000">
        <w:rPr>
          <w:sz w:val="24"/>
          <w:szCs w:val="24"/>
          <w:rtl w:val="0"/>
        </w:rPr>
        <w:t xml:space="preserve">Foi estabelecido também o Sexto Termo Aditivo ao Convênio de Cooperação Mútua com o Instituto Superior de Ciências Sociais e Políticas (ISCSP) da Universidade de Lisboa, em Portugal, que trata da renovação das condições de reinscrição para 2024/2025 dos estudantes da primeira turma do curso de Doutoramento em Administração Pública do ISCSP em parceria com a UFCA.</w:t>
      </w:r>
    </w:p>
    <w:p w:rsidR="00000000" w:rsidDel="00000000" w:rsidP="00000000" w:rsidRDefault="00000000" w:rsidRPr="00000000" w14:paraId="00000142">
      <w:pPr>
        <w:spacing w:after="280" w:before="280" w:lineRule="auto"/>
        <w:ind w:firstLine="360"/>
        <w:jc w:val="both"/>
        <w:rPr>
          <w:sz w:val="24"/>
          <w:szCs w:val="24"/>
        </w:rPr>
      </w:pPr>
      <w:r w:rsidDel="00000000" w:rsidR="00000000" w:rsidRPr="00000000">
        <w:rPr>
          <w:sz w:val="24"/>
          <w:szCs w:val="24"/>
          <w:rtl w:val="0"/>
        </w:rPr>
        <w:t xml:space="preserve">Além disso, se encontram em processo de formalização acordos com o Centro de Investigación en Alimentación y Desarrollo, A.C. (CIAD), no México, com a Utah State University (USU), nos Estados Unidos, com o Centro de Pesquisa em Gestão – CEREGE (laboratório), da Universidade de Poitiers, com a Erasmus School of History, Culture, and Communication (ESHCC), em Rotterdam / Holanda e, também, com o Instituto Superior de Ciências Sociais e Políticas (ISCSP) da Universidade de Lisboa, em Portugal, que trata do Sétimo Termo Aditivo (renovação).</w:t>
      </w:r>
      <w:r w:rsidDel="00000000" w:rsidR="00000000" w:rsidRPr="00000000">
        <w:rPr>
          <w:rtl w:val="0"/>
        </w:rPr>
      </w:r>
    </w:p>
    <w:p w:rsidR="00000000" w:rsidDel="00000000" w:rsidP="00000000" w:rsidRDefault="00000000" w:rsidRPr="00000000" w14:paraId="00000143">
      <w:pPr>
        <w:spacing w:after="120" w:before="240" w:line="276" w:lineRule="auto"/>
        <w:rPr>
          <w:sz w:val="24"/>
          <w:szCs w:val="24"/>
        </w:rPr>
      </w:pPr>
      <w:r w:rsidDel="00000000" w:rsidR="00000000" w:rsidRPr="00000000">
        <w:rPr>
          <w:b w:val="1"/>
          <w:bCs w:val="1"/>
          <w:sz w:val="24"/>
          <w:szCs w:val="24"/>
          <w:rtl w:val="0"/>
        </w:rPr>
        <w:t xml:space="preserve">Tabela 4</w:t>
      </w:r>
      <w:r w:rsidDel="00000000" w:rsidR="00000000" w:rsidRPr="00000000">
        <w:rPr>
          <w:b w:val="1"/>
          <w:bCs w:val="1"/>
          <w:sz w:val="24"/>
          <w:szCs w:val="24"/>
          <w:rtl w:val="0"/>
        </w:rPr>
        <w:t xml:space="preserve">. </w:t>
      </w:r>
      <w:r w:rsidDel="00000000" w:rsidR="00000000" w:rsidRPr="00000000">
        <w:rPr>
          <w:sz w:val="24"/>
          <w:szCs w:val="24"/>
          <w:rtl w:val="0"/>
        </w:rPr>
        <w:t xml:space="preserve">Acordos de cooperação internacional vigentes em 2025.</w:t>
      </w:r>
      <w:r w:rsidDel="00000000" w:rsidR="00000000" w:rsidRPr="00000000">
        <w:rPr>
          <w:rtl w:val="0"/>
        </w:rPr>
      </w:r>
    </w:p>
    <w:tbl>
      <w:tblPr>
        <w:tblStyle w:val="Table7"/>
        <w:tblW w:w="10733.0" w:type="dxa"/>
        <w:jc w:val="left"/>
        <w:tblInd w:w="-26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7"/>
        <w:gridCol w:w="6266"/>
        <w:gridCol w:w="1417"/>
        <w:gridCol w:w="1467"/>
        <w:gridCol w:w="1066"/>
        <w:tblGridChange w:id="0">
          <w:tblGrid>
            <w:gridCol w:w="517"/>
            <w:gridCol w:w="6266"/>
            <w:gridCol w:w="1417"/>
            <w:gridCol w:w="1467"/>
            <w:gridCol w:w="1066"/>
          </w:tblGrid>
        </w:tblGridChange>
      </w:tblGrid>
      <w:tr>
        <w:trPr>
          <w:cantSplit w:val="0"/>
          <w:tblHeader w:val="0"/>
        </w:trPr>
        <w:tc>
          <w:tcPr/>
          <w:p w:rsidR="00000000" w:rsidDel="00000000" w:rsidP="00000000" w:rsidRDefault="00000000" w:rsidRPr="00000000" w14:paraId="00000144">
            <w:pPr>
              <w:jc w:val="center"/>
              <w:rPr>
                <w:b w:val="1"/>
                <w:bCs w:val="1"/>
              </w:rPr>
            </w:pPr>
            <w:r w:rsidDel="00000000" w:rsidR="00000000" w:rsidRPr="00000000">
              <w:rPr>
                <w:b w:val="1"/>
                <w:bCs w:val="1"/>
                <w:rtl w:val="0"/>
              </w:rPr>
              <w:t xml:space="preserve">Nº</w:t>
            </w:r>
          </w:p>
        </w:tc>
        <w:tc>
          <w:tcPr/>
          <w:p w:rsidR="00000000" w:rsidDel="00000000" w:rsidP="00000000" w:rsidRDefault="00000000" w:rsidRPr="00000000" w14:paraId="00000145">
            <w:pPr>
              <w:jc w:val="center"/>
              <w:rPr>
                <w:b w:val="1"/>
                <w:bCs w:val="1"/>
              </w:rPr>
            </w:pPr>
            <w:r w:rsidDel="00000000" w:rsidR="00000000" w:rsidRPr="00000000">
              <w:rPr>
                <w:b w:val="1"/>
                <w:bCs w:val="1"/>
                <w:rtl w:val="0"/>
              </w:rPr>
              <w:t xml:space="preserve">NOME DA INSTITUIÇÃO ESTRANGEIRA</w:t>
            </w:r>
          </w:p>
        </w:tc>
        <w:tc>
          <w:tcPr/>
          <w:p w:rsidR="00000000" w:rsidDel="00000000" w:rsidP="00000000" w:rsidRDefault="00000000" w:rsidRPr="00000000" w14:paraId="00000146">
            <w:pPr>
              <w:jc w:val="center"/>
              <w:rPr>
                <w:b w:val="1"/>
                <w:bCs w:val="1"/>
              </w:rPr>
            </w:pPr>
            <w:r w:rsidDel="00000000" w:rsidR="00000000" w:rsidRPr="00000000">
              <w:rPr>
                <w:b w:val="1"/>
                <w:bCs w:val="1"/>
                <w:rtl w:val="0"/>
              </w:rPr>
              <w:t xml:space="preserve">SIGLA</w:t>
            </w:r>
          </w:p>
        </w:tc>
        <w:tc>
          <w:tcPr/>
          <w:p w:rsidR="00000000" w:rsidDel="00000000" w:rsidP="00000000" w:rsidRDefault="00000000" w:rsidRPr="00000000" w14:paraId="00000147">
            <w:pPr>
              <w:jc w:val="center"/>
              <w:rPr>
                <w:b w:val="1"/>
                <w:bCs w:val="1"/>
              </w:rPr>
            </w:pPr>
            <w:r w:rsidDel="00000000" w:rsidR="00000000" w:rsidRPr="00000000">
              <w:rPr>
                <w:b w:val="1"/>
                <w:bCs w:val="1"/>
                <w:rtl w:val="0"/>
              </w:rPr>
              <w:t xml:space="preserve">PAÍS</w:t>
            </w:r>
          </w:p>
        </w:tc>
        <w:tc>
          <w:tcPr/>
          <w:p w:rsidR="00000000" w:rsidDel="00000000" w:rsidP="00000000" w:rsidRDefault="00000000" w:rsidRPr="00000000" w14:paraId="00000148">
            <w:pPr>
              <w:jc w:val="center"/>
              <w:rPr>
                <w:b w:val="1"/>
                <w:bCs w:val="1"/>
              </w:rPr>
            </w:pPr>
            <w:r w:rsidDel="00000000" w:rsidR="00000000" w:rsidRPr="00000000">
              <w:rPr>
                <w:b w:val="1"/>
                <w:bCs w:val="1"/>
                <w:rtl w:val="0"/>
              </w:rPr>
              <w:t xml:space="preserve">INÍCIO DA VIGÊNCIA</w:t>
            </w:r>
          </w:p>
        </w:tc>
      </w:tr>
      <w:tr>
        <w:trPr>
          <w:cantSplit w:val="0"/>
          <w:tblHeader w:val="0"/>
        </w:trPr>
        <w:tc>
          <w:tcPr/>
          <w:p w:rsidR="00000000" w:rsidDel="00000000" w:rsidP="00000000" w:rsidRDefault="00000000" w:rsidRPr="00000000" w14:paraId="00000149">
            <w:pPr>
              <w:jc w:val="both"/>
              <w:rPr/>
            </w:pPr>
            <w:r w:rsidDel="00000000" w:rsidR="00000000" w:rsidRPr="00000000">
              <w:rPr>
                <w:rtl w:val="0"/>
              </w:rPr>
              <w:t xml:space="preserve">1</w:t>
            </w:r>
          </w:p>
        </w:tc>
        <w:tc>
          <w:tcPr/>
          <w:p w:rsidR="00000000" w:rsidDel="00000000" w:rsidP="00000000" w:rsidRDefault="00000000" w:rsidRPr="00000000" w14:paraId="0000014A">
            <w:pPr>
              <w:jc w:val="both"/>
              <w:rPr/>
            </w:pPr>
            <w:r w:rsidDel="00000000" w:rsidR="00000000" w:rsidRPr="00000000">
              <w:rPr>
                <w:rtl w:val="0"/>
              </w:rPr>
              <w:t xml:space="preserve">Universidad Interserrana Del Estado de Puebla Ahuacatlán</w:t>
            </w:r>
          </w:p>
        </w:tc>
        <w:tc>
          <w:tcPr/>
          <w:p w:rsidR="00000000" w:rsidDel="00000000" w:rsidP="00000000" w:rsidRDefault="00000000" w:rsidRPr="00000000" w14:paraId="0000014B">
            <w:pPr>
              <w:jc w:val="center"/>
              <w:rPr/>
            </w:pPr>
            <w:r w:rsidDel="00000000" w:rsidR="00000000" w:rsidRPr="00000000">
              <w:rPr>
                <w:rtl w:val="0"/>
              </w:rPr>
              <w:t xml:space="preserve">UIEPA</w:t>
            </w:r>
          </w:p>
        </w:tc>
        <w:tc>
          <w:tcPr/>
          <w:p w:rsidR="00000000" w:rsidDel="00000000" w:rsidP="00000000" w:rsidRDefault="00000000" w:rsidRPr="00000000" w14:paraId="0000014C">
            <w:pPr>
              <w:jc w:val="center"/>
              <w:rPr/>
            </w:pPr>
            <w:r w:rsidDel="00000000" w:rsidR="00000000" w:rsidRPr="00000000">
              <w:rPr>
                <w:rtl w:val="0"/>
              </w:rPr>
              <w:t xml:space="preserve">México</w:t>
            </w:r>
          </w:p>
        </w:tc>
        <w:tc>
          <w:tcPr/>
          <w:p w:rsidR="00000000" w:rsidDel="00000000" w:rsidP="00000000" w:rsidRDefault="00000000" w:rsidRPr="00000000" w14:paraId="0000014D">
            <w:pPr>
              <w:jc w:val="center"/>
              <w:rPr/>
            </w:pPr>
            <w:r w:rsidDel="00000000" w:rsidR="00000000" w:rsidRPr="00000000">
              <w:rPr>
                <w:rtl w:val="0"/>
              </w:rPr>
              <w:t xml:space="preserve">2021</w:t>
            </w:r>
          </w:p>
        </w:tc>
      </w:tr>
      <w:tr>
        <w:trPr>
          <w:cantSplit w:val="0"/>
          <w:tblHeader w:val="0"/>
        </w:trPr>
        <w:tc>
          <w:tcPr/>
          <w:p w:rsidR="00000000" w:rsidDel="00000000" w:rsidP="00000000" w:rsidRDefault="00000000" w:rsidRPr="00000000" w14:paraId="0000014E">
            <w:pPr>
              <w:jc w:val="both"/>
              <w:rPr/>
            </w:pPr>
            <w:r w:rsidDel="00000000" w:rsidR="00000000" w:rsidRPr="00000000">
              <w:rPr>
                <w:rtl w:val="0"/>
              </w:rPr>
              <w:t xml:space="preserve">2</w:t>
            </w:r>
          </w:p>
        </w:tc>
        <w:tc>
          <w:tcPr/>
          <w:p w:rsidR="00000000" w:rsidDel="00000000" w:rsidP="00000000" w:rsidRDefault="00000000" w:rsidRPr="00000000" w14:paraId="0000014F">
            <w:pPr>
              <w:jc w:val="both"/>
              <w:rPr/>
            </w:pPr>
            <w:r w:rsidDel="00000000" w:rsidR="00000000" w:rsidRPr="00000000">
              <w:rPr>
                <w:rtl w:val="0"/>
              </w:rPr>
              <w:t xml:space="preserve">Instituto Superior de Ciências Sociais e Políticas da Universidade de Lisboa (V Aditivo)</w:t>
            </w:r>
          </w:p>
        </w:tc>
        <w:tc>
          <w:tcPr/>
          <w:p w:rsidR="00000000" w:rsidDel="00000000" w:rsidP="00000000" w:rsidRDefault="00000000" w:rsidRPr="00000000" w14:paraId="00000150">
            <w:pPr>
              <w:jc w:val="center"/>
              <w:rPr/>
            </w:pPr>
            <w:r w:rsidDel="00000000" w:rsidR="00000000" w:rsidRPr="00000000">
              <w:rPr>
                <w:rtl w:val="0"/>
              </w:rPr>
              <w:t xml:space="preserve">ISCSP/ULisboa</w:t>
            </w:r>
          </w:p>
        </w:tc>
        <w:tc>
          <w:tcPr/>
          <w:p w:rsidR="00000000" w:rsidDel="00000000" w:rsidP="00000000" w:rsidRDefault="00000000" w:rsidRPr="00000000" w14:paraId="00000151">
            <w:pPr>
              <w:jc w:val="center"/>
              <w:rPr/>
            </w:pPr>
            <w:r w:rsidDel="00000000" w:rsidR="00000000" w:rsidRPr="00000000">
              <w:rPr>
                <w:rtl w:val="0"/>
              </w:rPr>
              <w:t xml:space="preserve">Portugal</w:t>
            </w:r>
          </w:p>
        </w:tc>
        <w:tc>
          <w:tcPr/>
          <w:p w:rsidR="00000000" w:rsidDel="00000000" w:rsidP="00000000" w:rsidRDefault="00000000" w:rsidRPr="00000000" w14:paraId="00000152">
            <w:pPr>
              <w:jc w:val="center"/>
              <w:rPr/>
            </w:pPr>
            <w:r w:rsidDel="00000000" w:rsidR="00000000" w:rsidRPr="00000000">
              <w:rPr>
                <w:rtl w:val="0"/>
              </w:rPr>
              <w:t xml:space="preserve">2022</w:t>
            </w:r>
          </w:p>
        </w:tc>
      </w:tr>
      <w:tr>
        <w:trPr>
          <w:cantSplit w:val="0"/>
          <w:tblHeader w:val="0"/>
        </w:trPr>
        <w:tc>
          <w:tcPr/>
          <w:p w:rsidR="00000000" w:rsidDel="00000000" w:rsidP="00000000" w:rsidRDefault="00000000" w:rsidRPr="00000000" w14:paraId="00000153">
            <w:pPr>
              <w:jc w:val="both"/>
              <w:rPr/>
            </w:pPr>
            <w:r w:rsidDel="00000000" w:rsidR="00000000" w:rsidRPr="00000000">
              <w:rPr>
                <w:rtl w:val="0"/>
              </w:rPr>
              <w:t xml:space="preserve">3</w:t>
            </w:r>
          </w:p>
        </w:tc>
        <w:tc>
          <w:tcPr/>
          <w:p w:rsidR="00000000" w:rsidDel="00000000" w:rsidP="00000000" w:rsidRDefault="00000000" w:rsidRPr="00000000" w14:paraId="00000154">
            <w:pPr>
              <w:jc w:val="both"/>
              <w:rPr/>
            </w:pPr>
            <w:r w:rsidDel="00000000" w:rsidR="00000000" w:rsidRPr="00000000">
              <w:rPr>
                <w:rtl w:val="0"/>
              </w:rPr>
              <w:t xml:space="preserve">Conservatoire National des Arts et Métiers</w:t>
            </w:r>
          </w:p>
        </w:tc>
        <w:tc>
          <w:tcPr/>
          <w:p w:rsidR="00000000" w:rsidDel="00000000" w:rsidP="00000000" w:rsidRDefault="00000000" w:rsidRPr="00000000" w14:paraId="00000155">
            <w:pPr>
              <w:jc w:val="center"/>
              <w:rPr/>
            </w:pPr>
            <w:r w:rsidDel="00000000" w:rsidR="00000000" w:rsidRPr="00000000">
              <w:rPr>
                <w:rtl w:val="0"/>
              </w:rPr>
              <w:t xml:space="preserve">CNAM</w:t>
            </w:r>
          </w:p>
        </w:tc>
        <w:tc>
          <w:tcPr/>
          <w:p w:rsidR="00000000" w:rsidDel="00000000" w:rsidP="00000000" w:rsidRDefault="00000000" w:rsidRPr="00000000" w14:paraId="00000156">
            <w:pPr>
              <w:jc w:val="center"/>
              <w:rPr/>
            </w:pPr>
            <w:r w:rsidDel="00000000" w:rsidR="00000000" w:rsidRPr="00000000">
              <w:rPr>
                <w:rtl w:val="0"/>
              </w:rPr>
              <w:t xml:space="preserve">França</w:t>
            </w:r>
          </w:p>
        </w:tc>
        <w:tc>
          <w:tcPr/>
          <w:p w:rsidR="00000000" w:rsidDel="00000000" w:rsidP="00000000" w:rsidRDefault="00000000" w:rsidRPr="00000000" w14:paraId="00000157">
            <w:pPr>
              <w:jc w:val="center"/>
              <w:rPr/>
            </w:pPr>
            <w:r w:rsidDel="00000000" w:rsidR="00000000" w:rsidRPr="00000000">
              <w:rPr>
                <w:rtl w:val="0"/>
              </w:rPr>
              <w:t xml:space="preserve">2023</w:t>
            </w:r>
          </w:p>
        </w:tc>
      </w:tr>
      <w:tr>
        <w:trPr>
          <w:cantSplit w:val="0"/>
          <w:tblHeader w:val="0"/>
        </w:trPr>
        <w:tc>
          <w:tcPr/>
          <w:p w:rsidR="00000000" w:rsidDel="00000000" w:rsidP="00000000" w:rsidRDefault="00000000" w:rsidRPr="00000000" w14:paraId="00000158">
            <w:pPr>
              <w:jc w:val="both"/>
              <w:rPr/>
            </w:pPr>
            <w:r w:rsidDel="00000000" w:rsidR="00000000" w:rsidRPr="00000000">
              <w:rPr>
                <w:rtl w:val="0"/>
              </w:rPr>
              <w:t xml:space="preserve">4</w:t>
            </w:r>
          </w:p>
        </w:tc>
        <w:tc>
          <w:tcPr/>
          <w:p w:rsidR="00000000" w:rsidDel="00000000" w:rsidP="00000000" w:rsidRDefault="00000000" w:rsidRPr="00000000" w14:paraId="00000159">
            <w:pPr>
              <w:jc w:val="both"/>
              <w:rPr>
                <w:color w:val="ff0000"/>
              </w:rPr>
            </w:pPr>
            <w:r w:rsidDel="00000000" w:rsidR="00000000" w:rsidRPr="00000000">
              <w:rPr>
                <w:rtl w:val="0"/>
              </w:rPr>
              <w:t xml:space="preserve">Universidade de Cabo Verde</w:t>
            </w:r>
            <w:r w:rsidDel="00000000" w:rsidR="00000000" w:rsidRPr="00000000">
              <w:rPr>
                <w:rtl w:val="0"/>
              </w:rPr>
            </w:r>
          </w:p>
        </w:tc>
        <w:tc>
          <w:tcPr/>
          <w:p w:rsidR="00000000" w:rsidDel="00000000" w:rsidP="00000000" w:rsidRDefault="00000000" w:rsidRPr="00000000" w14:paraId="0000015A">
            <w:pPr>
              <w:jc w:val="center"/>
              <w:rPr>
                <w:color w:val="ff0000"/>
              </w:rPr>
            </w:pPr>
            <w:r w:rsidDel="00000000" w:rsidR="00000000" w:rsidRPr="00000000">
              <w:rPr>
                <w:rtl w:val="0"/>
              </w:rPr>
              <w:t xml:space="preserve">UNI-CV</w:t>
            </w:r>
            <w:r w:rsidDel="00000000" w:rsidR="00000000" w:rsidRPr="00000000">
              <w:rPr>
                <w:rtl w:val="0"/>
              </w:rPr>
            </w:r>
          </w:p>
        </w:tc>
        <w:tc>
          <w:tcPr/>
          <w:p w:rsidR="00000000" w:rsidDel="00000000" w:rsidP="00000000" w:rsidRDefault="00000000" w:rsidRPr="00000000" w14:paraId="0000015B">
            <w:pPr>
              <w:jc w:val="center"/>
              <w:rPr>
                <w:color w:val="ff0000"/>
              </w:rPr>
            </w:pPr>
            <w:r w:rsidDel="00000000" w:rsidR="00000000" w:rsidRPr="00000000">
              <w:rPr>
                <w:rtl w:val="0"/>
              </w:rPr>
              <w:t xml:space="preserve">Cabo Verde</w:t>
            </w:r>
            <w:r w:rsidDel="00000000" w:rsidR="00000000" w:rsidRPr="00000000">
              <w:rPr>
                <w:rtl w:val="0"/>
              </w:rPr>
            </w:r>
          </w:p>
        </w:tc>
        <w:tc>
          <w:tcPr/>
          <w:p w:rsidR="00000000" w:rsidDel="00000000" w:rsidP="00000000" w:rsidRDefault="00000000" w:rsidRPr="00000000" w14:paraId="0000015C">
            <w:pPr>
              <w:jc w:val="center"/>
              <w:rPr>
                <w:color w:val="ff0000"/>
              </w:rPr>
            </w:pPr>
            <w:r w:rsidDel="00000000" w:rsidR="00000000" w:rsidRPr="00000000">
              <w:rPr>
                <w:rtl w:val="0"/>
              </w:rPr>
              <w:t xml:space="preserve">2023</w:t>
            </w:r>
            <w:r w:rsidDel="00000000" w:rsidR="00000000" w:rsidRPr="00000000">
              <w:rPr>
                <w:rtl w:val="0"/>
              </w:rPr>
            </w:r>
          </w:p>
        </w:tc>
      </w:tr>
      <w:tr>
        <w:trPr>
          <w:cantSplit w:val="0"/>
          <w:tblHeader w:val="0"/>
        </w:trPr>
        <w:tc>
          <w:tcPr/>
          <w:p w:rsidR="00000000" w:rsidDel="00000000" w:rsidP="00000000" w:rsidRDefault="00000000" w:rsidRPr="00000000" w14:paraId="0000015D">
            <w:pPr>
              <w:jc w:val="both"/>
              <w:rPr/>
            </w:pPr>
            <w:r w:rsidDel="00000000" w:rsidR="00000000" w:rsidRPr="00000000">
              <w:rPr>
                <w:rtl w:val="0"/>
              </w:rPr>
              <w:t xml:space="preserve">5</w:t>
            </w:r>
          </w:p>
        </w:tc>
        <w:tc>
          <w:tcPr/>
          <w:p w:rsidR="00000000" w:rsidDel="00000000" w:rsidP="00000000" w:rsidRDefault="00000000" w:rsidRPr="00000000" w14:paraId="0000015E">
            <w:pPr>
              <w:jc w:val="both"/>
              <w:rPr/>
            </w:pPr>
            <w:r w:rsidDel="00000000" w:rsidR="00000000" w:rsidRPr="00000000">
              <w:rPr>
                <w:rtl w:val="0"/>
              </w:rPr>
              <w:t xml:space="preserve">Universidad Interserrana Del Estado de Puebla Ahuacatlán (Acordo Mobi)</w:t>
            </w:r>
          </w:p>
        </w:tc>
        <w:tc>
          <w:tcPr/>
          <w:p w:rsidR="00000000" w:rsidDel="00000000" w:rsidP="00000000" w:rsidRDefault="00000000" w:rsidRPr="00000000" w14:paraId="0000015F">
            <w:pPr>
              <w:jc w:val="center"/>
              <w:rPr/>
            </w:pPr>
            <w:r w:rsidDel="00000000" w:rsidR="00000000" w:rsidRPr="00000000">
              <w:rPr>
                <w:rtl w:val="0"/>
              </w:rPr>
              <w:t xml:space="preserve">UIEPA</w:t>
            </w:r>
          </w:p>
        </w:tc>
        <w:tc>
          <w:tcPr/>
          <w:p w:rsidR="00000000" w:rsidDel="00000000" w:rsidP="00000000" w:rsidRDefault="00000000" w:rsidRPr="00000000" w14:paraId="00000160">
            <w:pPr>
              <w:jc w:val="center"/>
              <w:rPr/>
            </w:pPr>
            <w:r w:rsidDel="00000000" w:rsidR="00000000" w:rsidRPr="00000000">
              <w:rPr>
                <w:rtl w:val="0"/>
              </w:rPr>
              <w:t xml:space="preserve">México</w:t>
            </w:r>
          </w:p>
        </w:tc>
        <w:tc>
          <w:tcPr/>
          <w:p w:rsidR="00000000" w:rsidDel="00000000" w:rsidP="00000000" w:rsidRDefault="00000000" w:rsidRPr="00000000" w14:paraId="00000161">
            <w:pPr>
              <w:jc w:val="center"/>
              <w:rPr/>
            </w:pPr>
            <w:r w:rsidDel="00000000" w:rsidR="00000000" w:rsidRPr="00000000">
              <w:rPr>
                <w:rtl w:val="0"/>
              </w:rPr>
              <w:t xml:space="preserve">2023</w:t>
            </w:r>
          </w:p>
        </w:tc>
      </w:tr>
      <w:tr>
        <w:trPr>
          <w:cantSplit w:val="0"/>
          <w:trHeight w:val="222" w:hRule="atLeast"/>
          <w:tblHeader w:val="0"/>
        </w:trPr>
        <w:tc>
          <w:tcPr/>
          <w:p w:rsidR="00000000" w:rsidDel="00000000" w:rsidP="00000000" w:rsidRDefault="00000000" w:rsidRPr="00000000" w14:paraId="00000162">
            <w:pPr>
              <w:jc w:val="both"/>
              <w:rPr/>
            </w:pPr>
            <w:r w:rsidDel="00000000" w:rsidR="00000000" w:rsidRPr="00000000">
              <w:rPr>
                <w:rtl w:val="0"/>
              </w:rPr>
              <w:t xml:space="preserve">6</w:t>
            </w:r>
          </w:p>
        </w:tc>
        <w:tc>
          <w:tcPr/>
          <w:p w:rsidR="00000000" w:rsidDel="00000000" w:rsidP="00000000" w:rsidRDefault="00000000" w:rsidRPr="00000000" w14:paraId="00000163">
            <w:pPr>
              <w:jc w:val="both"/>
              <w:rPr/>
            </w:pPr>
            <w:r w:rsidDel="00000000" w:rsidR="00000000" w:rsidRPr="00000000">
              <w:rPr>
                <w:rtl w:val="0"/>
              </w:rPr>
              <w:t xml:space="preserve">Conservatoire National Des Arts Et Métiers (Aditivo nº1 - Acordo Mobi)</w:t>
            </w:r>
          </w:p>
        </w:tc>
        <w:tc>
          <w:tcPr/>
          <w:p w:rsidR="00000000" w:rsidDel="00000000" w:rsidP="00000000" w:rsidRDefault="00000000" w:rsidRPr="00000000" w14:paraId="00000164">
            <w:pPr>
              <w:jc w:val="center"/>
              <w:rPr/>
            </w:pPr>
            <w:r w:rsidDel="00000000" w:rsidR="00000000" w:rsidRPr="00000000">
              <w:rPr>
                <w:rtl w:val="0"/>
              </w:rPr>
              <w:t xml:space="preserve">CNAM</w:t>
            </w:r>
          </w:p>
        </w:tc>
        <w:tc>
          <w:tcPr/>
          <w:p w:rsidR="00000000" w:rsidDel="00000000" w:rsidP="00000000" w:rsidRDefault="00000000" w:rsidRPr="00000000" w14:paraId="00000165">
            <w:pPr>
              <w:jc w:val="center"/>
              <w:rPr/>
            </w:pPr>
            <w:r w:rsidDel="00000000" w:rsidR="00000000" w:rsidRPr="00000000">
              <w:rPr>
                <w:rtl w:val="0"/>
              </w:rPr>
              <w:t xml:space="preserve">França</w:t>
            </w:r>
          </w:p>
        </w:tc>
        <w:tc>
          <w:tcPr/>
          <w:p w:rsidR="00000000" w:rsidDel="00000000" w:rsidP="00000000" w:rsidRDefault="00000000" w:rsidRPr="00000000" w14:paraId="00000166">
            <w:pPr>
              <w:jc w:val="center"/>
              <w:rPr/>
            </w:pPr>
            <w:r w:rsidDel="00000000" w:rsidR="00000000" w:rsidRPr="00000000">
              <w:rPr>
                <w:rtl w:val="0"/>
              </w:rPr>
              <w:t xml:space="preserve">2023</w:t>
            </w:r>
          </w:p>
        </w:tc>
      </w:tr>
      <w:tr>
        <w:trPr>
          <w:cantSplit w:val="0"/>
          <w:tblHeader w:val="0"/>
        </w:trPr>
        <w:tc>
          <w:tcPr/>
          <w:p w:rsidR="00000000" w:rsidDel="00000000" w:rsidP="00000000" w:rsidRDefault="00000000" w:rsidRPr="00000000" w14:paraId="00000167">
            <w:pPr>
              <w:jc w:val="both"/>
              <w:rPr/>
            </w:pPr>
            <w:r w:rsidDel="00000000" w:rsidR="00000000" w:rsidRPr="00000000">
              <w:rPr>
                <w:rtl w:val="0"/>
              </w:rPr>
              <w:t xml:space="preserve">7</w:t>
            </w:r>
          </w:p>
        </w:tc>
        <w:tc>
          <w:tcPr/>
          <w:p w:rsidR="00000000" w:rsidDel="00000000" w:rsidP="00000000" w:rsidRDefault="00000000" w:rsidRPr="00000000" w14:paraId="00000168">
            <w:pPr>
              <w:jc w:val="both"/>
              <w:rPr/>
            </w:pPr>
            <w:r w:rsidDel="00000000" w:rsidR="00000000" w:rsidRPr="00000000">
              <w:rPr>
                <w:rtl w:val="0"/>
              </w:rPr>
              <w:t xml:space="preserve">Conservatoire National Des Arts Et Métiers (Aditivo nº2 - Especialização)</w:t>
            </w:r>
          </w:p>
        </w:tc>
        <w:tc>
          <w:tcPr/>
          <w:p w:rsidR="00000000" w:rsidDel="00000000" w:rsidP="00000000" w:rsidRDefault="00000000" w:rsidRPr="00000000" w14:paraId="00000169">
            <w:pPr>
              <w:jc w:val="center"/>
              <w:rPr/>
            </w:pPr>
            <w:r w:rsidDel="00000000" w:rsidR="00000000" w:rsidRPr="00000000">
              <w:rPr>
                <w:rtl w:val="0"/>
              </w:rPr>
              <w:t xml:space="preserve">CNAM</w:t>
            </w:r>
          </w:p>
        </w:tc>
        <w:tc>
          <w:tcPr/>
          <w:p w:rsidR="00000000" w:rsidDel="00000000" w:rsidP="00000000" w:rsidRDefault="00000000" w:rsidRPr="00000000" w14:paraId="0000016A">
            <w:pPr>
              <w:jc w:val="center"/>
              <w:rPr/>
            </w:pPr>
            <w:r w:rsidDel="00000000" w:rsidR="00000000" w:rsidRPr="00000000">
              <w:rPr>
                <w:rtl w:val="0"/>
              </w:rPr>
              <w:t xml:space="preserve">França</w:t>
            </w:r>
          </w:p>
        </w:tc>
        <w:tc>
          <w:tcPr/>
          <w:p w:rsidR="00000000" w:rsidDel="00000000" w:rsidP="00000000" w:rsidRDefault="00000000" w:rsidRPr="00000000" w14:paraId="0000016B">
            <w:pPr>
              <w:jc w:val="center"/>
              <w:rPr/>
            </w:pPr>
            <w:r w:rsidDel="00000000" w:rsidR="00000000" w:rsidRPr="00000000">
              <w:rPr>
                <w:rtl w:val="0"/>
              </w:rPr>
              <w:t xml:space="preserve">2023</w:t>
            </w:r>
          </w:p>
        </w:tc>
      </w:tr>
      <w:tr>
        <w:trPr>
          <w:cantSplit w:val="0"/>
          <w:tblHeader w:val="0"/>
        </w:trPr>
        <w:tc>
          <w:tcPr/>
          <w:p w:rsidR="00000000" w:rsidDel="00000000" w:rsidP="00000000" w:rsidRDefault="00000000" w:rsidRPr="00000000" w14:paraId="0000016C">
            <w:pPr>
              <w:jc w:val="both"/>
              <w:rPr/>
            </w:pPr>
            <w:r w:rsidDel="00000000" w:rsidR="00000000" w:rsidRPr="00000000">
              <w:rPr>
                <w:rtl w:val="0"/>
              </w:rPr>
              <w:t xml:space="preserve">8</w:t>
            </w:r>
          </w:p>
        </w:tc>
        <w:tc>
          <w:tcPr/>
          <w:p w:rsidR="00000000" w:rsidDel="00000000" w:rsidP="00000000" w:rsidRDefault="00000000" w:rsidRPr="00000000" w14:paraId="0000016D">
            <w:pPr>
              <w:jc w:val="both"/>
              <w:rPr/>
            </w:pPr>
            <w:r w:rsidDel="00000000" w:rsidR="00000000" w:rsidRPr="00000000">
              <w:rPr>
                <w:rtl w:val="0"/>
              </w:rPr>
              <w:t xml:space="preserve">Faculdade de Engenharia da Universidade do Porto</w:t>
            </w:r>
          </w:p>
        </w:tc>
        <w:tc>
          <w:tcPr/>
          <w:p w:rsidR="00000000" w:rsidDel="00000000" w:rsidP="00000000" w:rsidRDefault="00000000" w:rsidRPr="00000000" w14:paraId="0000016E">
            <w:pPr>
              <w:jc w:val="center"/>
              <w:rPr/>
            </w:pPr>
            <w:r w:rsidDel="00000000" w:rsidR="00000000" w:rsidRPr="00000000">
              <w:rPr>
                <w:rtl w:val="0"/>
              </w:rPr>
              <w:t xml:space="preserve">FEUP</w:t>
            </w:r>
          </w:p>
        </w:tc>
        <w:tc>
          <w:tcPr/>
          <w:p w:rsidR="00000000" w:rsidDel="00000000" w:rsidP="00000000" w:rsidRDefault="00000000" w:rsidRPr="00000000" w14:paraId="0000016F">
            <w:pPr>
              <w:jc w:val="center"/>
              <w:rPr/>
            </w:pPr>
            <w:r w:rsidDel="00000000" w:rsidR="00000000" w:rsidRPr="00000000">
              <w:rPr>
                <w:rtl w:val="0"/>
              </w:rPr>
              <w:t xml:space="preserve">Portugal</w:t>
            </w:r>
          </w:p>
        </w:tc>
        <w:tc>
          <w:tcPr/>
          <w:p w:rsidR="00000000" w:rsidDel="00000000" w:rsidP="00000000" w:rsidRDefault="00000000" w:rsidRPr="00000000" w14:paraId="00000170">
            <w:pPr>
              <w:jc w:val="center"/>
              <w:rPr/>
            </w:pPr>
            <w:r w:rsidDel="00000000" w:rsidR="00000000" w:rsidRPr="00000000">
              <w:rPr>
                <w:rtl w:val="0"/>
              </w:rPr>
              <w:t xml:space="preserve">2024</w:t>
            </w:r>
          </w:p>
        </w:tc>
      </w:tr>
      <w:tr>
        <w:trPr>
          <w:cantSplit w:val="0"/>
          <w:tblHeader w:val="0"/>
        </w:trPr>
        <w:tc>
          <w:tcPr/>
          <w:p w:rsidR="00000000" w:rsidDel="00000000" w:rsidP="00000000" w:rsidRDefault="00000000" w:rsidRPr="00000000" w14:paraId="00000171">
            <w:pPr>
              <w:jc w:val="both"/>
              <w:rPr>
                <w:color w:val="ff0000"/>
              </w:rPr>
            </w:pPr>
            <w:r w:rsidDel="00000000" w:rsidR="00000000" w:rsidRPr="00000000">
              <w:rPr>
                <w:rtl w:val="0"/>
              </w:rPr>
              <w:t xml:space="preserve">9</w:t>
            </w:r>
            <w:r w:rsidDel="00000000" w:rsidR="00000000" w:rsidRPr="00000000">
              <w:rPr>
                <w:rtl w:val="0"/>
              </w:rPr>
            </w:r>
          </w:p>
        </w:tc>
        <w:tc>
          <w:tcPr/>
          <w:p w:rsidR="00000000" w:rsidDel="00000000" w:rsidP="00000000" w:rsidRDefault="00000000" w:rsidRPr="00000000" w14:paraId="00000172">
            <w:pPr>
              <w:jc w:val="both"/>
              <w:rPr/>
            </w:pPr>
            <w:r w:rsidDel="00000000" w:rsidR="00000000" w:rsidRPr="00000000">
              <w:rPr>
                <w:rtl w:val="0"/>
              </w:rPr>
              <w:t xml:space="preserve">Convênio Interuniversitário</w:t>
            </w:r>
          </w:p>
        </w:tc>
        <w:tc>
          <w:tcPr/>
          <w:p w:rsidR="00000000" w:rsidDel="00000000" w:rsidP="00000000" w:rsidRDefault="00000000" w:rsidRPr="00000000" w14:paraId="00000173">
            <w:pPr>
              <w:jc w:val="center"/>
              <w:rPr/>
            </w:pPr>
            <w:r w:rsidDel="00000000" w:rsidR="00000000" w:rsidRPr="00000000">
              <w:rPr>
                <w:rtl w:val="0"/>
              </w:rPr>
              <w:t xml:space="preserve">Uneatlántico UNIB / UNINI</w:t>
            </w:r>
          </w:p>
        </w:tc>
        <w:tc>
          <w:tcPr/>
          <w:p w:rsidR="00000000" w:rsidDel="00000000" w:rsidP="00000000" w:rsidRDefault="00000000" w:rsidRPr="00000000" w14:paraId="00000174">
            <w:pPr>
              <w:jc w:val="center"/>
              <w:rPr/>
            </w:pPr>
            <w:r w:rsidDel="00000000" w:rsidR="00000000" w:rsidRPr="00000000">
              <w:rPr>
                <w:rtl w:val="0"/>
              </w:rPr>
              <w:t xml:space="preserve">Espanha, Porto Rico e México</w:t>
            </w:r>
          </w:p>
        </w:tc>
        <w:tc>
          <w:tcPr/>
          <w:p w:rsidR="00000000" w:rsidDel="00000000" w:rsidP="00000000" w:rsidRDefault="00000000" w:rsidRPr="00000000" w14:paraId="00000175">
            <w:pPr>
              <w:jc w:val="center"/>
              <w:rPr/>
            </w:pPr>
            <w:r w:rsidDel="00000000" w:rsidR="00000000" w:rsidRPr="00000000">
              <w:rPr>
                <w:rtl w:val="0"/>
              </w:rPr>
              <w:t xml:space="preserve">2024</w:t>
            </w:r>
          </w:p>
        </w:tc>
      </w:tr>
      <w:tr>
        <w:trPr>
          <w:cantSplit w:val="0"/>
          <w:tblHeader w:val="0"/>
        </w:trPr>
        <w:tc>
          <w:tcPr/>
          <w:p w:rsidR="00000000" w:rsidDel="00000000" w:rsidP="00000000" w:rsidRDefault="00000000" w:rsidRPr="00000000" w14:paraId="00000176">
            <w:pPr>
              <w:jc w:val="both"/>
              <w:rPr/>
            </w:pPr>
            <w:r w:rsidDel="00000000" w:rsidR="00000000" w:rsidRPr="00000000">
              <w:rPr>
                <w:rtl w:val="0"/>
              </w:rPr>
              <w:t xml:space="preserve">10</w:t>
            </w:r>
          </w:p>
        </w:tc>
        <w:tc>
          <w:tcPr/>
          <w:p w:rsidR="00000000" w:rsidDel="00000000" w:rsidP="00000000" w:rsidRDefault="00000000" w:rsidRPr="00000000" w14:paraId="00000177">
            <w:pPr>
              <w:jc w:val="both"/>
              <w:rPr/>
            </w:pPr>
            <w:r w:rsidDel="00000000" w:rsidR="00000000" w:rsidRPr="00000000">
              <w:rPr>
                <w:rtl w:val="0"/>
              </w:rPr>
              <w:t xml:space="preserve">International Center for Relativistic Astrophysics Network</w:t>
            </w:r>
          </w:p>
        </w:tc>
        <w:tc>
          <w:tcPr/>
          <w:p w:rsidR="00000000" w:rsidDel="00000000" w:rsidP="00000000" w:rsidRDefault="00000000" w:rsidRPr="00000000" w14:paraId="00000178">
            <w:pPr>
              <w:jc w:val="center"/>
              <w:rPr/>
            </w:pPr>
            <w:r w:rsidDel="00000000" w:rsidR="00000000" w:rsidRPr="00000000">
              <w:rPr>
                <w:rtl w:val="0"/>
              </w:rPr>
              <w:t xml:space="preserve">ICRANet</w:t>
            </w:r>
          </w:p>
        </w:tc>
        <w:tc>
          <w:tcPr/>
          <w:p w:rsidR="00000000" w:rsidDel="00000000" w:rsidP="00000000" w:rsidRDefault="00000000" w:rsidRPr="00000000" w14:paraId="00000179">
            <w:pPr>
              <w:jc w:val="center"/>
              <w:rPr/>
            </w:pPr>
            <w:r w:rsidDel="00000000" w:rsidR="00000000" w:rsidRPr="00000000">
              <w:rPr>
                <w:rtl w:val="0"/>
              </w:rPr>
              <w:t xml:space="preserve">Itália</w:t>
            </w:r>
          </w:p>
        </w:tc>
        <w:tc>
          <w:tcPr/>
          <w:p w:rsidR="00000000" w:rsidDel="00000000" w:rsidP="00000000" w:rsidRDefault="00000000" w:rsidRPr="00000000" w14:paraId="0000017A">
            <w:pPr>
              <w:jc w:val="center"/>
              <w:rPr/>
            </w:pPr>
            <w:r w:rsidDel="00000000" w:rsidR="00000000" w:rsidRPr="00000000">
              <w:rPr>
                <w:rtl w:val="0"/>
              </w:rPr>
              <w:t xml:space="preserve">2025</w:t>
            </w:r>
          </w:p>
        </w:tc>
      </w:tr>
      <w:tr>
        <w:trPr>
          <w:cantSplit w:val="0"/>
          <w:tblHeader w:val="0"/>
        </w:trPr>
        <w:tc>
          <w:tcPr/>
          <w:p w:rsidR="00000000" w:rsidDel="00000000" w:rsidP="00000000" w:rsidRDefault="00000000" w:rsidRPr="00000000" w14:paraId="0000017B">
            <w:pPr>
              <w:jc w:val="both"/>
              <w:rPr/>
            </w:pPr>
            <w:r w:rsidDel="00000000" w:rsidR="00000000" w:rsidRPr="00000000">
              <w:rPr>
                <w:rtl w:val="0"/>
              </w:rPr>
              <w:t xml:space="preserve">11</w:t>
            </w:r>
          </w:p>
        </w:tc>
        <w:tc>
          <w:tcPr/>
          <w:p w:rsidR="00000000" w:rsidDel="00000000" w:rsidP="00000000" w:rsidRDefault="00000000" w:rsidRPr="00000000" w14:paraId="0000017C">
            <w:pPr>
              <w:jc w:val="both"/>
              <w:rPr/>
            </w:pPr>
            <w:r w:rsidDel="00000000" w:rsidR="00000000" w:rsidRPr="00000000">
              <w:rPr>
                <w:rtl w:val="0"/>
              </w:rPr>
              <w:t xml:space="preserve">Instituto Superior de Ciências Sociais e Políticas da Universidade de Lisboa (VI Aditivo)</w:t>
            </w:r>
          </w:p>
        </w:tc>
        <w:tc>
          <w:tcPr/>
          <w:p w:rsidR="00000000" w:rsidDel="00000000" w:rsidP="00000000" w:rsidRDefault="00000000" w:rsidRPr="00000000" w14:paraId="0000017D">
            <w:pPr>
              <w:jc w:val="center"/>
              <w:rPr/>
            </w:pPr>
            <w:r w:rsidDel="00000000" w:rsidR="00000000" w:rsidRPr="00000000">
              <w:rPr>
                <w:rtl w:val="0"/>
              </w:rPr>
              <w:t xml:space="preserve">ISCSP/ULisboa</w:t>
            </w:r>
          </w:p>
        </w:tc>
        <w:tc>
          <w:tcPr/>
          <w:p w:rsidR="00000000" w:rsidDel="00000000" w:rsidP="00000000" w:rsidRDefault="00000000" w:rsidRPr="00000000" w14:paraId="0000017E">
            <w:pPr>
              <w:jc w:val="center"/>
              <w:rPr/>
            </w:pPr>
            <w:r w:rsidDel="00000000" w:rsidR="00000000" w:rsidRPr="00000000">
              <w:rPr>
                <w:rtl w:val="0"/>
              </w:rPr>
              <w:t xml:space="preserve">Portugal</w:t>
            </w:r>
          </w:p>
        </w:tc>
        <w:tc>
          <w:tcPr/>
          <w:p w:rsidR="00000000" w:rsidDel="00000000" w:rsidP="00000000" w:rsidRDefault="00000000" w:rsidRPr="00000000" w14:paraId="0000017F">
            <w:pPr>
              <w:jc w:val="center"/>
              <w:rPr/>
            </w:pPr>
            <w:r w:rsidDel="00000000" w:rsidR="00000000" w:rsidRPr="00000000">
              <w:rPr>
                <w:rtl w:val="0"/>
              </w:rPr>
              <w:t xml:space="preserve">2025</w:t>
            </w:r>
          </w:p>
        </w:tc>
      </w:tr>
      <w:tr>
        <w:trPr>
          <w:cantSplit w:val="0"/>
          <w:tblHeader w:val="0"/>
        </w:trPr>
        <w:tc>
          <w:tcPr/>
          <w:p w:rsidR="00000000" w:rsidDel="00000000" w:rsidP="00000000" w:rsidRDefault="00000000" w:rsidRPr="00000000" w14:paraId="00000180">
            <w:pPr>
              <w:jc w:val="both"/>
              <w:rPr/>
            </w:pPr>
            <w:r w:rsidDel="00000000" w:rsidR="00000000" w:rsidRPr="00000000">
              <w:rPr>
                <w:rtl w:val="0"/>
              </w:rPr>
              <w:t xml:space="preserve">12</w:t>
            </w:r>
          </w:p>
        </w:tc>
        <w:tc>
          <w:tcPr/>
          <w:p w:rsidR="00000000" w:rsidDel="00000000" w:rsidP="00000000" w:rsidRDefault="00000000" w:rsidRPr="00000000" w14:paraId="00000181">
            <w:pPr>
              <w:jc w:val="both"/>
              <w:rPr/>
            </w:pPr>
            <w:r w:rsidDel="00000000" w:rsidR="00000000" w:rsidRPr="00000000">
              <w:rPr>
                <w:rtl w:val="0"/>
              </w:rPr>
              <w:t xml:space="preserve">Faculdade Latino-Americana de Ciências Sociais - Geral</w:t>
            </w:r>
          </w:p>
        </w:tc>
        <w:tc>
          <w:tcPr/>
          <w:p w:rsidR="00000000" w:rsidDel="00000000" w:rsidP="00000000" w:rsidRDefault="00000000" w:rsidRPr="00000000" w14:paraId="00000182">
            <w:pPr>
              <w:jc w:val="center"/>
              <w:rPr/>
            </w:pPr>
            <w:r w:rsidDel="00000000" w:rsidR="00000000" w:rsidRPr="00000000">
              <w:rPr>
                <w:rtl w:val="0"/>
              </w:rPr>
              <w:t xml:space="preserve">FLACSO</w:t>
            </w:r>
          </w:p>
        </w:tc>
        <w:tc>
          <w:tcPr/>
          <w:p w:rsidR="00000000" w:rsidDel="00000000" w:rsidP="00000000" w:rsidRDefault="00000000" w:rsidRPr="00000000" w14:paraId="00000183">
            <w:pPr>
              <w:jc w:val="center"/>
              <w:rPr/>
            </w:pPr>
            <w:r w:rsidDel="00000000" w:rsidR="00000000" w:rsidRPr="00000000">
              <w:rPr>
                <w:rtl w:val="0"/>
              </w:rPr>
              <w:t xml:space="preserve">Argentina</w:t>
            </w:r>
          </w:p>
        </w:tc>
        <w:tc>
          <w:tcPr/>
          <w:p w:rsidR="00000000" w:rsidDel="00000000" w:rsidP="00000000" w:rsidRDefault="00000000" w:rsidRPr="00000000" w14:paraId="00000184">
            <w:pPr>
              <w:jc w:val="center"/>
              <w:rPr/>
            </w:pPr>
            <w:r w:rsidDel="00000000" w:rsidR="00000000" w:rsidRPr="00000000">
              <w:rPr>
                <w:rtl w:val="0"/>
              </w:rPr>
              <w:t xml:space="preserve">2025</w:t>
            </w:r>
          </w:p>
        </w:tc>
      </w:tr>
      <w:tr>
        <w:trPr>
          <w:cantSplit w:val="0"/>
          <w:tblHeader w:val="0"/>
        </w:trPr>
        <w:tc>
          <w:tcPr/>
          <w:p w:rsidR="00000000" w:rsidDel="00000000" w:rsidP="00000000" w:rsidRDefault="00000000" w:rsidRPr="00000000" w14:paraId="00000185">
            <w:pPr>
              <w:jc w:val="both"/>
              <w:rPr/>
            </w:pPr>
            <w:r w:rsidDel="00000000" w:rsidR="00000000" w:rsidRPr="00000000">
              <w:rPr>
                <w:rtl w:val="0"/>
              </w:rPr>
              <w:t xml:space="preserve">13</w:t>
            </w:r>
          </w:p>
        </w:tc>
        <w:tc>
          <w:tcPr/>
          <w:p w:rsidR="00000000" w:rsidDel="00000000" w:rsidP="00000000" w:rsidRDefault="00000000" w:rsidRPr="00000000" w14:paraId="00000186">
            <w:pPr>
              <w:jc w:val="both"/>
              <w:rPr/>
            </w:pPr>
            <w:r w:rsidDel="00000000" w:rsidR="00000000" w:rsidRPr="00000000">
              <w:rPr>
                <w:rtl w:val="0"/>
              </w:rPr>
              <w:t xml:space="preserve">Faculdade Latino-Americana de Ciências Sociais – Espec. Intercâmbio</w:t>
            </w:r>
          </w:p>
        </w:tc>
        <w:tc>
          <w:tcPr/>
          <w:p w:rsidR="00000000" w:rsidDel="00000000" w:rsidP="00000000" w:rsidRDefault="00000000" w:rsidRPr="00000000" w14:paraId="00000187">
            <w:pPr>
              <w:jc w:val="center"/>
              <w:rPr/>
            </w:pPr>
            <w:r w:rsidDel="00000000" w:rsidR="00000000" w:rsidRPr="00000000">
              <w:rPr>
                <w:rtl w:val="0"/>
              </w:rPr>
              <w:t xml:space="preserve">FLACSO</w:t>
            </w:r>
          </w:p>
        </w:tc>
        <w:tc>
          <w:tcPr/>
          <w:p w:rsidR="00000000" w:rsidDel="00000000" w:rsidP="00000000" w:rsidRDefault="00000000" w:rsidRPr="00000000" w14:paraId="00000188">
            <w:pPr>
              <w:jc w:val="center"/>
              <w:rPr/>
            </w:pPr>
            <w:r w:rsidDel="00000000" w:rsidR="00000000" w:rsidRPr="00000000">
              <w:rPr>
                <w:rtl w:val="0"/>
              </w:rPr>
              <w:t xml:space="preserve">Argentina</w:t>
            </w:r>
          </w:p>
        </w:tc>
        <w:tc>
          <w:tcPr/>
          <w:p w:rsidR="00000000" w:rsidDel="00000000" w:rsidP="00000000" w:rsidRDefault="00000000" w:rsidRPr="00000000" w14:paraId="00000189">
            <w:pPr>
              <w:jc w:val="center"/>
              <w:rPr/>
            </w:pPr>
            <w:r w:rsidDel="00000000" w:rsidR="00000000" w:rsidRPr="00000000">
              <w:rPr>
                <w:rtl w:val="0"/>
              </w:rPr>
              <w:t xml:space="preserve">2025</w:t>
            </w:r>
          </w:p>
        </w:tc>
      </w:tr>
      <w:tr>
        <w:trPr>
          <w:cantSplit w:val="0"/>
          <w:trHeight w:val="229.14062499999997" w:hRule="atLeast"/>
          <w:tblHeader w:val="0"/>
        </w:trPr>
        <w:tc>
          <w:tcPr/>
          <w:p w:rsidR="00000000" w:rsidDel="00000000" w:rsidP="00000000" w:rsidRDefault="00000000" w:rsidRPr="00000000" w14:paraId="0000018A">
            <w:pPr>
              <w:jc w:val="both"/>
              <w:rPr/>
            </w:pPr>
            <w:r w:rsidDel="00000000" w:rsidR="00000000" w:rsidRPr="00000000">
              <w:rPr>
                <w:rtl w:val="0"/>
              </w:rPr>
            </w:r>
          </w:p>
        </w:tc>
        <w:tc>
          <w:tcPr/>
          <w:p w:rsidR="00000000" w:rsidDel="00000000" w:rsidP="00000000" w:rsidRDefault="00000000" w:rsidRPr="00000000" w14:paraId="0000018B">
            <w:pPr>
              <w:jc w:val="both"/>
              <w:rPr/>
            </w:pPr>
            <w:r w:rsidDel="00000000" w:rsidR="00000000" w:rsidRPr="00000000">
              <w:rPr>
                <w:rtl w:val="0"/>
              </w:rPr>
            </w:r>
          </w:p>
        </w:tc>
        <w:tc>
          <w:tcPr/>
          <w:p w:rsidR="00000000" w:rsidDel="00000000" w:rsidP="00000000" w:rsidRDefault="00000000" w:rsidRPr="00000000" w14:paraId="0000018C">
            <w:pPr>
              <w:jc w:val="center"/>
              <w:rPr/>
            </w:pPr>
            <w:r w:rsidDel="00000000" w:rsidR="00000000" w:rsidRPr="00000000">
              <w:rPr>
                <w:rtl w:val="0"/>
              </w:rPr>
            </w:r>
          </w:p>
        </w:tc>
        <w:tc>
          <w:tcPr/>
          <w:p w:rsidR="00000000" w:rsidDel="00000000" w:rsidP="00000000" w:rsidRDefault="00000000" w:rsidRPr="00000000" w14:paraId="0000018D">
            <w:pPr>
              <w:jc w:val="center"/>
              <w:rPr/>
            </w:pPr>
            <w:r w:rsidDel="00000000" w:rsidR="00000000" w:rsidRPr="00000000">
              <w:rPr>
                <w:rtl w:val="0"/>
              </w:rPr>
            </w:r>
          </w:p>
        </w:tc>
        <w:tc>
          <w:tcPr/>
          <w:p w:rsidR="00000000" w:rsidDel="00000000" w:rsidP="00000000" w:rsidRDefault="00000000" w:rsidRPr="00000000" w14:paraId="0000018E">
            <w:pPr>
              <w:jc w:val="center"/>
              <w:rPr/>
            </w:pPr>
            <w:r w:rsidDel="00000000" w:rsidR="00000000" w:rsidRPr="00000000">
              <w:rPr>
                <w:rtl w:val="0"/>
              </w:rPr>
            </w:r>
          </w:p>
        </w:tc>
      </w:tr>
    </w:tbl>
    <w:p w:rsidR="00000000" w:rsidDel="00000000" w:rsidP="00000000" w:rsidRDefault="00000000" w:rsidRPr="00000000" w14:paraId="0000018F">
      <w:pPr>
        <w:spacing w:after="114" w:before="114" w:lineRule="auto"/>
        <w:ind w:left="284" w:firstLine="0"/>
        <w:jc w:val="both"/>
        <w:rPr>
          <w:sz w:val="20"/>
          <w:szCs w:val="20"/>
        </w:rPr>
      </w:pPr>
      <w:r w:rsidDel="00000000" w:rsidR="00000000" w:rsidRPr="00000000">
        <w:rPr>
          <w:b w:val="1"/>
          <w:bCs w:val="1"/>
          <w:sz w:val="20"/>
          <w:szCs w:val="20"/>
          <w:rtl w:val="0"/>
        </w:rPr>
        <w:t xml:space="preserve">Fonte</w:t>
      </w:r>
      <w:r w:rsidDel="00000000" w:rsidR="00000000" w:rsidRPr="00000000">
        <w:rPr>
          <w:sz w:val="20"/>
          <w:szCs w:val="20"/>
          <w:rtl w:val="0"/>
        </w:rPr>
        <w:t xml:space="preserve">: SCI – Controle Gestão de alunos PEC-G/UFCA 2025.</w:t>
      </w:r>
    </w:p>
    <w:p w:rsidR="00000000" w:rsidDel="00000000" w:rsidP="00000000" w:rsidRDefault="00000000" w:rsidRPr="00000000" w14:paraId="00000190">
      <w:pPr>
        <w:spacing w:after="114" w:before="114" w:lineRule="auto"/>
        <w:ind w:left="284"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191">
      <w:pPr>
        <w:numPr>
          <w:ilvl w:val="0"/>
          <w:numId w:val="1"/>
        </w:numPr>
        <w:spacing w:after="200" w:lineRule="auto"/>
        <w:ind w:left="360" w:hanging="360"/>
        <w:jc w:val="both"/>
        <w:rPr>
          <w:rFonts w:ascii="Calibri" w:cs="Calibri" w:eastAsia="Calibri" w:hAnsi="Calibri"/>
          <w:b w:val="1"/>
          <w:bCs w:val="1"/>
          <w:sz w:val="28"/>
          <w:szCs w:val="28"/>
        </w:rPr>
      </w:pPr>
      <w:r w:rsidDel="00000000" w:rsidR="00000000" w:rsidRPr="00000000">
        <w:rPr>
          <w:b w:val="1"/>
          <w:bCs w:val="1"/>
          <w:sz w:val="28"/>
          <w:szCs w:val="28"/>
          <w:rtl w:val="0"/>
        </w:rPr>
        <w:t xml:space="preserve">Apresentação e análise dos resultados alcançados no exercício, principais ações desenvolvidas e desafios para o futuro</w:t>
      </w:r>
      <w:r w:rsidDel="00000000" w:rsidR="00000000" w:rsidRPr="00000000">
        <w:rPr>
          <w:rtl w:val="0"/>
        </w:rPr>
      </w:r>
    </w:p>
    <w:p w:rsidR="00000000" w:rsidDel="00000000" w:rsidP="00000000" w:rsidRDefault="00000000" w:rsidRPr="00000000" w14:paraId="00000192">
      <w:pPr>
        <w:spacing w:after="183" w:lineRule="auto"/>
        <w:ind w:firstLine="993"/>
        <w:jc w:val="both"/>
        <w:rPr>
          <w:rFonts w:ascii="Calibri" w:cs="Calibri" w:eastAsia="Calibri" w:hAnsi="Calibri"/>
          <w:sz w:val="24"/>
          <w:szCs w:val="24"/>
        </w:rPr>
      </w:pPr>
      <w:r w:rsidDel="00000000" w:rsidR="00000000" w:rsidRPr="00000000">
        <w:rPr>
          <w:sz w:val="24"/>
          <w:szCs w:val="24"/>
          <w:rtl w:val="0"/>
        </w:rPr>
        <w:t xml:space="preserve">A Secretaria de Cooperação Internacional (SCI), ao longo de 2025, planejou impulsionar diversas atividades voltadas para a internacionalização da UFCA notadamente a formalização de novos acordos de cooperação internacional, o lançamento de edital de mobilidade internacional e a realização de eventos para debater o tema da internacionalização.</w:t>
      </w:r>
      <w:r w:rsidDel="00000000" w:rsidR="00000000" w:rsidRPr="00000000">
        <w:rPr>
          <w:rtl w:val="0"/>
        </w:rPr>
      </w:r>
    </w:p>
    <w:p w:rsidR="00000000" w:rsidDel="00000000" w:rsidP="00000000" w:rsidRDefault="00000000" w:rsidRPr="00000000" w14:paraId="00000193">
      <w:pPr>
        <w:numPr>
          <w:ilvl w:val="1"/>
          <w:numId w:val="1"/>
        </w:numPr>
        <w:spacing w:after="200" w:lineRule="auto"/>
        <w:ind w:left="574"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Mobilidade Internacional de Estudantes da UFCA</w:t>
      </w: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mobilidade internacional de estudantes da UFCA, em 2025, foi impulsionada por meio do lançamento do Edital de Seleção do Programa de Intercâmbio Internacional de Graduação - PIIGRAD 2024, um edital unificado que reúne vagas para estudantes dos cursos de graduação da UFCA destinadas a várias instituições parceiras, com as quais a UFCA mantém acordos de cooperação internacional.</w:t>
      </w:r>
      <w:r w:rsidDel="00000000" w:rsidR="00000000" w:rsidRPr="00000000">
        <w:rPr>
          <w:rtl w:val="0"/>
        </w:rPr>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99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Dessa forma, não houve lançamento de um novo edital do PIIGRAD, foi dada continuidade na gestão do EDITAL SCI N° 07/2024 - PIIGRAD 2024, em que foram selecionados internamente 8 (oito) estudantes da UFCA para a realização de mobilidade internacional, com início previsto entre os meses de janeiro e fevereiro de 2025, a depender da instituição estrangeira de destino. Dos selecionados pela SCI, 3 (três) estudantes concorreram para a Faculdade de Engenharia da Universidade do Porto (FEUP), em Portugal e 4 (quatro) para a Universidad Intersserana del Estado de Puebla – Ahuacatlán (UIEPA), no México, conforme pode ser observado na Tabela 3.</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57" w:before="57" w:line="240" w:lineRule="auto"/>
        <w:ind w:left="0" w:right="0" w:firstLine="993"/>
        <w:jc w:val="both"/>
        <w:rPr>
          <w:rFonts w:ascii="Calibri" w:cs="Calibri" w:eastAsia="Calibri" w:hAnsi="Calibri"/>
          <w:b w:val="0"/>
          <w:bCs w:val="0"/>
          <w:i w:val="0"/>
          <w:iCs w:val="0"/>
          <w:smallCaps w:val="0"/>
          <w:strike w:val="0"/>
          <w:color w:val="000000"/>
          <w:sz w:val="24"/>
          <w:szCs w:val="24"/>
          <w:highlight w:val="white"/>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Destaca-se que os 4 (quatro) estudantes selecionados internamente foram aceitos para cursar um período de mobilidade na UIEPA - México.</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 Sendo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primeira vez que estudantes da UFCA realizaram mobilidade para esta instituição.</w:t>
      </w:r>
      <w:r w:rsidDel="00000000" w:rsidR="00000000" w:rsidRPr="00000000">
        <w:rPr>
          <w:rFonts w:ascii="Calibri" w:cs="Calibri" w:eastAsia="Calibri" w:hAnsi="Calibri"/>
          <w:b w:val="0"/>
          <w:bCs w:val="0"/>
          <w:i w:val="0"/>
          <w:iCs w:val="0"/>
          <w:smallCaps w:val="0"/>
          <w:strike w:val="0"/>
          <w:color w:val="ee0000"/>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highlight w:val="white"/>
          <w:u w:val="none"/>
          <w:vertAlign w:val="baseline"/>
          <w:rtl w:val="0"/>
        </w:rPr>
        <w:t xml:space="preserve">Porém um desistiu de prosseguir com o processo de mobilidade. E dos 3 (três) selecionados internamente, 2 (duas) foram aceitas para o intercâmbio na Faculdade de Engenharia da Universidade do Porto (FEUP), em Portugal, mas somente uma realizou intercâmbio.</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Portanto, 3 (três) estudantes selecionados internamente por meio do EDITAL SCI N° 07/2024 - PIIGRAD 2024 desistiram de suas candidaturas e os demais, realizaram mobilidade internacional.</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both"/>
        <w:rPr>
          <w:rFonts w:ascii="Calibri" w:cs="Calibri" w:eastAsia="Calibri" w:hAnsi="Calibri"/>
          <w:b w:val="0"/>
          <w:bCs w:val="0"/>
          <w:i w:val="0"/>
          <w:iCs w:val="0"/>
          <w:smallCaps w:val="0"/>
          <w:strike w:val="0"/>
          <w:color w:val="000000"/>
          <w:sz w:val="24"/>
          <w:szCs w:val="24"/>
          <w:u w:val="none"/>
          <w:shd w:fill="auto" w:val="clear"/>
          <w:vertAlign w:val="baseline"/>
        </w:rPr>
      </w:pPr>
      <w:sdt>
        <w:sdtPr>
          <w:id w:val="1205584836"/>
          <w:tag w:val="goog_rdk_1"/>
        </w:sdtPr>
        <w:sdtContent>
          <w:commentRangeStart w:id="1"/>
        </w:sdtContent>
      </w:sdt>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Pela primeira vez, a UFCA, em parceria com a Associação Nacional dos Dirigentes das Instituições Federais de Ensino Superior (ANDIFES) e a Fundação Carolina, torna público através da Secretaria de Cooperação Internacional (SCI), edital para a seleção de pesquisadores interessados em concorrer a bolsas de estudo oferecidas pela Fundação Carolina para realização de pesquisas acadêmicas na Espanha.</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chamada foi uma pré-seleção interna relacionada ao Edital 01/2025 Andifes / Fundação Carolina Convocatória de Bolsas 2025/2026 Bolsas de Estágio Pós-Doutoral de Curta Duração, para a concessão de bolsas, em programas de Doutorado Pleno e Estágio Pós-Doutoral de Curta Duração de pesquisa para docentes doutores.</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 ocasião, a UFCA concedeu 600 euros mensais durante o tempo de estadia na Espanha e a Fundação Carolina, se comprometeu com a concessão de passagens aéreas (ida e volta) para a cidade espanhola dos estudos, seguro médico não farmacêutico e mais 600 euros mensais durante o tempo de estadia na Espanha.</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2"/>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Dentre os dois docentes selecionados pela UFCA, um foi contemplado em primeiro lugar geral, dentre todos os concorrentes das instituições participantes.</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993"/>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D">
      <w:pPr>
        <w:numPr>
          <w:ilvl w:val="1"/>
          <w:numId w:val="1"/>
        </w:numPr>
        <w:spacing w:after="86" w:lineRule="auto"/>
        <w:ind w:left="574"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Acordos de Cooperação Internacional</w:t>
      </w:r>
      <w:r w:rsidDel="00000000" w:rsidR="00000000" w:rsidRPr="00000000">
        <w:rPr>
          <w:rtl w:val="0"/>
        </w:rPr>
      </w:r>
    </w:p>
    <w:p w:rsidR="00000000" w:rsidDel="00000000" w:rsidP="00000000" w:rsidRDefault="00000000" w:rsidRPr="00000000" w14:paraId="0000019E">
      <w:pPr>
        <w:spacing w:after="57" w:before="57" w:lineRule="auto"/>
        <w:ind w:firstLine="993"/>
        <w:jc w:val="both"/>
        <w:rPr>
          <w:rFonts w:ascii="Calibri" w:cs="Calibri" w:eastAsia="Calibri" w:hAnsi="Calibri"/>
          <w:sz w:val="24"/>
          <w:szCs w:val="24"/>
        </w:rPr>
      </w:pPr>
      <w:r w:rsidDel="00000000" w:rsidR="00000000" w:rsidRPr="00000000">
        <w:rPr>
          <w:sz w:val="24"/>
          <w:szCs w:val="24"/>
          <w:rtl w:val="0"/>
        </w:rPr>
        <w:t xml:space="preserve">Com o propósito de aumentar a quantidade de parcerias internacionais, a SCI estabeleceu ações buscando fortalecer o processo de formalização de acordos de cooperação internacionais.</w:t>
      </w:r>
      <w:r w:rsidDel="00000000" w:rsidR="00000000" w:rsidRPr="00000000">
        <w:rPr>
          <w:rtl w:val="0"/>
        </w:rPr>
      </w:r>
    </w:p>
    <w:p w:rsidR="00000000" w:rsidDel="00000000" w:rsidP="00000000" w:rsidRDefault="00000000" w:rsidRPr="00000000" w14:paraId="0000019F">
      <w:pPr>
        <w:spacing w:after="69" w:before="57" w:lineRule="auto"/>
        <w:ind w:firstLine="993"/>
        <w:jc w:val="both"/>
        <w:rPr>
          <w:rFonts w:ascii="Calibri" w:cs="Calibri" w:eastAsia="Calibri" w:hAnsi="Calibri"/>
          <w:color w:val="000000"/>
          <w:sz w:val="24"/>
          <w:szCs w:val="24"/>
        </w:rPr>
      </w:pPr>
      <w:r w:rsidDel="00000000" w:rsidR="00000000" w:rsidRPr="00000000">
        <w:rPr>
          <w:color w:val="000000"/>
          <w:sz w:val="24"/>
          <w:szCs w:val="24"/>
          <w:rtl w:val="0"/>
        </w:rPr>
        <w:t xml:space="preserve">Nesse sentido, deu-se continuidade a ação para a captação de parcerias com instituições estrangeiras no intuito de formalizar novos acordos de cooperação internacionais, por meio da publicação do formulário online AÇÕES DE INTERNACIONALIZAÇÃO UFCA 2025, destinado à comunidade acadêmica. Diante dos dados coletados, baseados nas respostas enviadas por meio do preenchimento do formulário, pretende-se encaminhar e-mails aos que responderam visando o estabelecimento do processo de formalização de acordos de cooperação, e, assim, firmar novas parcerias internacionais.</w:t>
      </w:r>
      <w:r w:rsidDel="00000000" w:rsidR="00000000" w:rsidRPr="00000000">
        <w:rPr>
          <w:rtl w:val="0"/>
        </w:rPr>
      </w:r>
    </w:p>
    <w:p w:rsidR="00000000" w:rsidDel="00000000" w:rsidP="00000000" w:rsidRDefault="00000000" w:rsidRPr="00000000" w14:paraId="000001A0">
      <w:pPr>
        <w:spacing w:after="57" w:before="57" w:lineRule="auto"/>
        <w:ind w:firstLine="993"/>
        <w:jc w:val="both"/>
        <w:rPr>
          <w:rFonts w:ascii="Calibri" w:cs="Calibri" w:eastAsia="Calibri" w:hAnsi="Calibri"/>
          <w:color w:val="ee0000"/>
          <w:sz w:val="24"/>
          <w:szCs w:val="24"/>
        </w:rPr>
      </w:pPr>
      <w:r w:rsidDel="00000000" w:rsidR="00000000" w:rsidRPr="00000000">
        <w:rPr>
          <w:color w:val="ee0000"/>
          <w:sz w:val="24"/>
          <w:szCs w:val="24"/>
          <w:rtl w:val="0"/>
        </w:rPr>
        <w:t xml:space="preserve">  </w:t>
      </w:r>
      <w:r w:rsidDel="00000000" w:rsidR="00000000" w:rsidRPr="00000000">
        <w:rPr>
          <w:color w:val="000000"/>
          <w:sz w:val="24"/>
          <w:szCs w:val="24"/>
          <w:rtl w:val="0"/>
        </w:rPr>
        <w:t xml:space="preserve">Ainda estamos em busca de um servidor docente para assumir as atividades de competência da Divisão de Acordos e Redes de Cooperação Internacional – DARCI, criada em 2024, com o objetivo principal de desenvolver ações que permitam o estabelecimento de novas parcerias entre a UFCA e instituições estrangeiras. </w:t>
      </w:r>
      <w:r w:rsidDel="00000000" w:rsidR="00000000" w:rsidRPr="00000000">
        <w:rPr>
          <w:rtl w:val="0"/>
        </w:rPr>
      </w:r>
    </w:p>
    <w:p w:rsidR="00000000" w:rsidDel="00000000" w:rsidP="00000000" w:rsidRDefault="00000000" w:rsidRPr="00000000" w14:paraId="000001A1">
      <w:pPr>
        <w:ind w:firstLine="993"/>
        <w:jc w:val="both"/>
        <w:rPr>
          <w:color w:val="ee0000"/>
          <w:sz w:val="24"/>
          <w:szCs w:val="24"/>
        </w:rPr>
      </w:pPr>
      <w:sdt>
        <w:sdtPr>
          <w:id w:val="1104310849"/>
          <w:tag w:val="goog_rdk_2"/>
        </w:sdtPr>
        <w:sdtContent>
          <w:commentRangeStart w:id="2"/>
        </w:sdtContent>
      </w:sdt>
      <w:r w:rsidDel="00000000" w:rsidR="00000000" w:rsidRPr="00000000">
        <w:rPr>
          <w:color w:val="000000"/>
          <w:sz w:val="24"/>
          <w:szCs w:val="24"/>
          <w:rtl w:val="0"/>
        </w:rPr>
        <w:t xml:space="preserve">E por fim, pode-se citar</w:t>
      </w:r>
      <w:r w:rsidDel="00000000" w:rsidR="00000000" w:rsidRPr="00000000">
        <w:rPr>
          <w:color w:val="ee0000"/>
          <w:sz w:val="24"/>
          <w:szCs w:val="24"/>
          <w:rtl w:val="0"/>
        </w:rPr>
        <w:t xml:space="preserve"> o envio de e-mails para as Coordenações e Direções das Unidades Acadêmicas com o intuito de mapear possíveis parcerias com instituições estrangeiras para o desenvolvimento de projetos e pesquisas conjuntas.</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1A2">
      <w:pPr>
        <w:ind w:firstLine="993"/>
        <w:jc w:val="both"/>
        <w:rPr>
          <w:color w:val="ee0000"/>
          <w:sz w:val="24"/>
          <w:szCs w:val="24"/>
        </w:rPr>
      </w:pPr>
      <w:r w:rsidDel="00000000" w:rsidR="00000000" w:rsidRPr="00000000">
        <w:rPr>
          <w:rtl w:val="0"/>
        </w:rPr>
      </w:r>
    </w:p>
    <w:p w:rsidR="00000000" w:rsidDel="00000000" w:rsidP="00000000" w:rsidRDefault="00000000" w:rsidRPr="00000000" w14:paraId="000001A3">
      <w:pPr>
        <w:numPr>
          <w:ilvl w:val="1"/>
          <w:numId w:val="1"/>
        </w:numPr>
        <w:spacing w:after="143" w:lineRule="auto"/>
        <w:ind w:left="574" w:hanging="432"/>
        <w:jc w:val="both"/>
        <w:rPr>
          <w:rFonts w:ascii="Calibri" w:cs="Calibri" w:eastAsia="Calibri" w:hAnsi="Calibri"/>
          <w:b w:val="1"/>
          <w:bCs w:val="1"/>
          <w:sz w:val="24"/>
          <w:szCs w:val="24"/>
        </w:rPr>
      </w:pPr>
      <w:r w:rsidDel="00000000" w:rsidR="00000000" w:rsidRPr="00000000">
        <w:rPr>
          <w:b w:val="1"/>
          <w:bCs w:val="1"/>
          <w:sz w:val="24"/>
          <w:szCs w:val="24"/>
          <w:rtl w:val="0"/>
        </w:rPr>
        <w:t xml:space="preserve">Eventos Realizados pela SCI</w:t>
      </w:r>
      <w:r w:rsidDel="00000000" w:rsidR="00000000" w:rsidRPr="00000000">
        <w:rPr>
          <w:rtl w:val="0"/>
        </w:rPr>
      </w:r>
    </w:p>
    <w:p w:rsidR="00000000" w:rsidDel="00000000" w:rsidP="00000000" w:rsidRDefault="00000000" w:rsidRPr="00000000" w14:paraId="000001A4">
      <w:pPr>
        <w:spacing w:after="57" w:before="57" w:lineRule="auto"/>
        <w:ind w:left="340" w:firstLine="624"/>
        <w:jc w:val="both"/>
        <w:rPr>
          <w:rFonts w:ascii="Calibri" w:cs="Calibri" w:eastAsia="Calibri" w:hAnsi="Calibri"/>
          <w:sz w:val="24"/>
          <w:szCs w:val="24"/>
        </w:rPr>
      </w:pPr>
      <w:r w:rsidDel="00000000" w:rsidR="00000000" w:rsidRPr="00000000">
        <w:rPr>
          <w:sz w:val="24"/>
          <w:szCs w:val="24"/>
          <w:rtl w:val="0"/>
        </w:rPr>
        <w:t xml:space="preserve"> Este ano, foi realizado o WELCOME DAY UFCA 2025, evento de recepção dos estudantes estrangeiros que ingressaram em 2025.1. Esse evento costuma acontecer no início de cada ano letivo com a finalidade de realizar o acolhimento dos estudantes estrangeiros que ingressaram na instituição. Nessa edição, o evento ocorrido na manhã do dia 28 de agosto, no Auditório da FAMED, em Barbalha, contou com a presença do Reitor, prof. Silvério de Paiva Freitas Júnior, além da apresentação de alguns setores institucionais relacionados à vida acadêmica e da entrega de menção honrosa Destaque Aluno PEC-G destinada a duas veteranas do Programa de Estudantes-Convênio de Graduação (PEC-G). Na ocasião, ingressaram 5 (</w:t>
      </w:r>
      <w:r w:rsidDel="00000000" w:rsidR="00000000" w:rsidRPr="00000000">
        <w:rPr>
          <w:color w:val="000000"/>
          <w:sz w:val="24"/>
          <w:szCs w:val="24"/>
          <w:rtl w:val="0"/>
        </w:rPr>
        <w:t xml:space="preserve">cinco) estudantes estrangeiros vinculados ao PEC-G, nos cursos de Ciência da Computação e Medicina, de acordo com o observado na Figura 1.</w:t>
      </w:r>
      <w:r w:rsidDel="00000000" w:rsidR="00000000" w:rsidRPr="00000000">
        <w:rPr>
          <w:rtl w:val="0"/>
        </w:rPr>
      </w:r>
    </w:p>
    <w:p w:rsidR="00000000" w:rsidDel="00000000" w:rsidP="00000000" w:rsidRDefault="00000000" w:rsidRPr="00000000" w14:paraId="000001A5">
      <w:pPr>
        <w:ind w:left="357" w:firstLine="68.99999999999999"/>
        <w:jc w:val="both"/>
        <w:rPr>
          <w:rFonts w:ascii="Calibri" w:cs="Calibri" w:eastAsia="Calibri" w:hAnsi="Calibri"/>
          <w:sz w:val="24"/>
          <w:szCs w:val="24"/>
        </w:rPr>
      </w:pPr>
      <w:r w:rsidDel="00000000" w:rsidR="00000000" w:rsidRPr="00000000">
        <w:rPr>
          <w:b w:val="1"/>
          <w:bCs w:val="1"/>
          <w:sz w:val="24"/>
          <w:szCs w:val="24"/>
          <w:rtl w:val="0"/>
        </w:rPr>
        <w:t xml:space="preserve">Figura 1</w:t>
      </w:r>
      <w:r w:rsidDel="00000000" w:rsidR="00000000" w:rsidRPr="00000000">
        <w:rPr>
          <w:sz w:val="24"/>
          <w:szCs w:val="24"/>
          <w:rtl w:val="0"/>
        </w:rPr>
        <w:t xml:space="preserve">. </w:t>
      </w:r>
      <w:sdt>
        <w:sdtPr>
          <w:id w:val="-724583695"/>
          <w:tag w:val="goog_rdk_3"/>
        </w:sdtPr>
        <w:sdtContent>
          <w:commentRangeStart w:id="3"/>
        </w:sdtContent>
      </w:sdt>
      <w:r w:rsidDel="00000000" w:rsidR="00000000" w:rsidRPr="00000000">
        <w:rPr>
          <w:sz w:val="24"/>
          <w:szCs w:val="24"/>
          <w:rtl w:val="0"/>
        </w:rPr>
        <w:t xml:space="preserve">Estudantes estrangeiros que ingressaram na UFCA em 2025</w:t>
      </w:r>
      <w:commentRangeEnd w:id="3"/>
      <w:r w:rsidDel="00000000" w:rsidR="00000000" w:rsidRPr="00000000">
        <w:commentReference w:id="3"/>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A6">
      <w:pPr>
        <w:spacing w:before="240" w:lineRule="auto"/>
        <w:ind w:left="357" w:firstLine="352"/>
        <w:jc w:val="both"/>
        <w:rPr/>
      </w:pPr>
      <w:r w:rsidDel="00000000" w:rsidR="00000000" w:rsidRPr="00000000">
        <w:rPr>
          <w:sz w:val="24"/>
          <w:szCs w:val="24"/>
          <w:rtl w:val="0"/>
        </w:rPr>
        <w:t xml:space="preserve"> </w:t>
      </w:r>
      <w:r w:rsidDel="00000000" w:rsidR="00000000" w:rsidRPr="00000000">
        <w:rPr/>
        <w:drawing>
          <wp:inline distB="0" distT="0" distL="0" distR="0">
            <wp:extent cx="4295775" cy="2215407"/>
            <wp:effectExtent b="0" l="0" r="0" t="0"/>
            <wp:docPr descr="Tabela&#10;&#10;Descrição gerada automaticamente" id="2060028562" name="image3.png"/>
            <a:graphic>
              <a:graphicData uri="http://schemas.openxmlformats.org/drawingml/2006/picture">
                <pic:pic>
                  <pic:nvPicPr>
                    <pic:cNvPr descr="Tabela&#10;&#10;Descrição gerada automaticamente" id="0" name="image3.png"/>
                    <pic:cNvPicPr preferRelativeResize="0"/>
                  </pic:nvPicPr>
                  <pic:blipFill>
                    <a:blip r:embed="rId11"/>
                    <a:srcRect b="0" l="0" r="0" t="0"/>
                    <a:stretch>
                      <a:fillRect/>
                    </a:stretch>
                  </pic:blipFill>
                  <pic:spPr>
                    <a:xfrm>
                      <a:off x="0" y="0"/>
                      <a:ext cx="4295775" cy="2215407"/>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spacing w:after="297" w:before="57" w:lineRule="auto"/>
        <w:ind w:left="357" w:firstLine="352"/>
        <w:jc w:val="both"/>
        <w:rPr>
          <w:rFonts w:ascii="Calibri" w:cs="Calibri" w:eastAsia="Calibri" w:hAnsi="Calibri"/>
          <w:sz w:val="20"/>
          <w:szCs w:val="20"/>
        </w:rPr>
      </w:pPr>
      <w:r w:rsidDel="00000000" w:rsidR="00000000" w:rsidRPr="00000000">
        <w:rPr>
          <w:sz w:val="20"/>
          <w:szCs w:val="20"/>
          <w:rtl w:val="0"/>
        </w:rPr>
        <w:t xml:space="preserve">Fonte: SCI – Controle Gestão de alunos PEC-G/UFCA 2025.</w:t>
      </w:r>
      <w:r w:rsidDel="00000000" w:rsidR="00000000" w:rsidRPr="00000000">
        <w:rPr>
          <w:rtl w:val="0"/>
        </w:rPr>
      </w:r>
    </w:p>
    <w:p w:rsidR="00000000" w:rsidDel="00000000" w:rsidP="00000000" w:rsidRDefault="00000000" w:rsidRPr="00000000" w14:paraId="000001A8">
      <w:pPr>
        <w:spacing w:after="240" w:lineRule="auto"/>
        <w:ind w:left="357" w:firstLine="68.99999999999999"/>
        <w:jc w:val="both"/>
        <w:rPr>
          <w:rFonts w:ascii="Calibri" w:cs="Calibri" w:eastAsia="Calibri" w:hAnsi="Calibri"/>
          <w:sz w:val="20"/>
          <w:szCs w:val="20"/>
        </w:rPr>
      </w:pPr>
      <w:r w:rsidDel="00000000" w:rsidR="00000000" w:rsidRPr="00000000">
        <w:rPr>
          <w:b w:val="1"/>
          <w:bCs w:val="1"/>
          <w:color w:val="000000"/>
          <w:sz w:val="24"/>
          <w:szCs w:val="24"/>
          <w:rtl w:val="0"/>
        </w:rPr>
        <w:t xml:space="preserve">Foto 1.</w:t>
      </w:r>
      <w:r w:rsidDel="00000000" w:rsidR="00000000" w:rsidRPr="00000000">
        <w:rPr>
          <w:color w:val="000000"/>
          <w:sz w:val="24"/>
          <w:szCs w:val="24"/>
          <w:rtl w:val="0"/>
        </w:rPr>
        <w:t xml:space="preserve"> </w:t>
      </w:r>
      <w:sdt>
        <w:sdtPr>
          <w:id w:val="-561620615"/>
          <w:tag w:val="goog_rdk_4"/>
        </w:sdtPr>
        <w:sdtContent>
          <w:commentRangeStart w:id="4"/>
        </w:sdtContent>
      </w:sdt>
      <w:r w:rsidDel="00000000" w:rsidR="00000000" w:rsidRPr="00000000">
        <w:rPr>
          <w:color w:val="000000"/>
          <w:sz w:val="24"/>
          <w:szCs w:val="24"/>
          <w:rtl w:val="0"/>
        </w:rPr>
        <w:t xml:space="preserve">Welcome Day UFCA 2025</w:t>
      </w:r>
      <w:commentRangeEnd w:id="4"/>
      <w:r w:rsidDel="00000000" w:rsidR="00000000" w:rsidRPr="00000000">
        <w:commentReference w:id="4"/>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A9">
      <w:pPr>
        <w:ind w:left="425" w:firstLine="0"/>
        <w:jc w:val="both"/>
        <w:rPr>
          <w:rFonts w:ascii="Calibri" w:cs="Calibri" w:eastAsia="Calibri" w:hAnsi="Calibri"/>
          <w:color w:val="000000"/>
          <w:sz w:val="24"/>
          <w:szCs w:val="24"/>
        </w:rPr>
      </w:pPr>
      <w:r w:rsidDel="00000000" w:rsidR="00000000" w:rsidRPr="00000000">
        <w:rPr/>
        <w:drawing>
          <wp:inline distB="0" distT="0" distL="0" distR="0">
            <wp:extent cx="3904288" cy="2819072"/>
            <wp:effectExtent b="0" l="0" r="0" t="0"/>
            <wp:docPr descr="Grupo de pessoas sentadas em cadeiras&#10;&#10;Descrição gerada automaticamente com confiança média" id="2060028563" name="image2.png"/>
            <a:graphic>
              <a:graphicData uri="http://schemas.openxmlformats.org/drawingml/2006/picture">
                <pic:pic>
                  <pic:nvPicPr>
                    <pic:cNvPr descr="Grupo de pessoas sentadas em cadeiras&#10;&#10;Descrição gerada automaticamente com confiança média" id="0" name="image2.png"/>
                    <pic:cNvPicPr preferRelativeResize="0"/>
                  </pic:nvPicPr>
                  <pic:blipFill>
                    <a:blip r:embed="rId12"/>
                    <a:srcRect b="0" l="0" r="0" t="0"/>
                    <a:stretch>
                      <a:fillRect/>
                    </a:stretch>
                  </pic:blipFill>
                  <pic:spPr>
                    <a:xfrm>
                      <a:off x="0" y="0"/>
                      <a:ext cx="3904288" cy="2819072"/>
                    </a:xfrm>
                    <a:prstGeom prst="rect"/>
                    <a:ln/>
                  </pic:spPr>
                </pic:pic>
              </a:graphicData>
            </a:graphic>
          </wp:inline>
        </w:drawing>
      </w:r>
      <w:r w:rsidDel="00000000" w:rsidR="00000000" w:rsidRPr="00000000">
        <w:rPr>
          <w:rtl w:val="0"/>
        </w:rPr>
      </w:r>
    </w:p>
    <w:p w:rsidR="00000000" w:rsidDel="00000000" w:rsidP="00000000" w:rsidRDefault="00000000" w:rsidRPr="00000000" w14:paraId="000001AA">
      <w:pPr>
        <w:spacing w:after="354" w:before="114" w:lineRule="auto"/>
        <w:ind w:left="737" w:firstLine="0"/>
        <w:jc w:val="both"/>
        <w:rPr>
          <w:color w:val="000000"/>
        </w:rPr>
      </w:pPr>
      <w:r w:rsidDel="00000000" w:rsidR="00000000" w:rsidRPr="00000000">
        <w:rPr>
          <w:color w:val="000000"/>
          <w:sz w:val="20"/>
          <w:szCs w:val="20"/>
          <w:rtl w:val="0"/>
        </w:rPr>
        <w:t xml:space="preserve">Fonte SCI/UFCA.</w:t>
      </w:r>
      <w:r w:rsidDel="00000000" w:rsidR="00000000" w:rsidRPr="00000000">
        <w:rPr>
          <w:rtl w:val="0"/>
        </w:rPr>
      </w:r>
    </w:p>
    <w:p w:rsidR="00000000" w:rsidDel="00000000" w:rsidP="00000000" w:rsidRDefault="00000000" w:rsidRPr="00000000" w14:paraId="000001AB">
      <w:pPr>
        <w:numPr>
          <w:ilvl w:val="1"/>
          <w:numId w:val="1"/>
        </w:numPr>
        <w:spacing w:after="143" w:lineRule="auto"/>
        <w:ind w:left="574" w:hanging="432"/>
        <w:jc w:val="both"/>
        <w:rPr>
          <w:rFonts w:ascii="Calibri" w:cs="Calibri" w:eastAsia="Calibri" w:hAnsi="Calibri"/>
          <w:b w:val="1"/>
          <w:bCs w:val="1"/>
          <w:sz w:val="24"/>
          <w:szCs w:val="24"/>
        </w:rPr>
      </w:pPr>
      <w:sdt>
        <w:sdtPr>
          <w:id w:val="1806228022"/>
          <w:tag w:val="goog_rdk_5"/>
        </w:sdtPr>
        <w:sdtContent>
          <w:commentRangeStart w:id="5"/>
        </w:sdtContent>
      </w:sdt>
      <w:r w:rsidDel="00000000" w:rsidR="00000000" w:rsidRPr="00000000">
        <w:rPr>
          <w:b w:val="1"/>
          <w:bCs w:val="1"/>
          <w:sz w:val="24"/>
          <w:szCs w:val="24"/>
          <w:rtl w:val="0"/>
        </w:rPr>
        <w:t xml:space="preserve">PEC-G</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1AC">
      <w:pPr>
        <w:spacing w:after="57" w:before="57" w:lineRule="auto"/>
        <w:ind w:left="357" w:firstLine="777"/>
        <w:jc w:val="both"/>
        <w:rPr>
          <w:color w:val="000000"/>
        </w:rPr>
      </w:pPr>
      <w:r w:rsidDel="00000000" w:rsidR="00000000" w:rsidRPr="00000000">
        <w:rPr>
          <w:color w:val="000000"/>
          <w:sz w:val="24"/>
          <w:szCs w:val="24"/>
          <w:rtl w:val="0"/>
        </w:rPr>
        <w:t xml:space="preserve">Ações relevantes foram direcionadas ao Programa de Estudantes-Convênio de Graduação - PEC-G, programa coordenado pela SCI, como a consulta de vagas junto às Unidades Acadêmicas da UFCA, a publicação de editais específicos para bolsas e a gestão das bolsas de apoio a permanência dos estudantes do PEC-G.</w:t>
      </w:r>
      <w:r w:rsidDel="00000000" w:rsidR="00000000" w:rsidRPr="00000000">
        <w:rPr>
          <w:rtl w:val="0"/>
        </w:rPr>
      </w:r>
    </w:p>
    <w:p w:rsidR="00000000" w:rsidDel="00000000" w:rsidP="00000000" w:rsidRDefault="00000000" w:rsidRPr="00000000" w14:paraId="000001AD">
      <w:pPr>
        <w:ind w:left="357" w:firstLine="777"/>
        <w:jc w:val="both"/>
        <w:rPr>
          <w:color w:val="000000"/>
        </w:rPr>
      </w:pPr>
      <w:r w:rsidDel="00000000" w:rsidR="00000000" w:rsidRPr="00000000">
        <w:rPr>
          <w:color w:val="000000"/>
          <w:sz w:val="24"/>
          <w:szCs w:val="24"/>
          <w:rtl w:val="0"/>
        </w:rPr>
        <w:t xml:space="preserve">Para a seleção de estudantes do programa com ingresso previsto para 2026, foram ofertadas vagas de acordo com a Tabela 5.</w:t>
      </w:r>
      <w:r w:rsidDel="00000000" w:rsidR="00000000" w:rsidRPr="00000000">
        <w:rPr>
          <w:rtl w:val="0"/>
        </w:rPr>
      </w:r>
    </w:p>
    <w:p w:rsidR="00000000" w:rsidDel="00000000" w:rsidP="00000000" w:rsidRDefault="00000000" w:rsidRPr="00000000" w14:paraId="000001AE">
      <w:pPr>
        <w:spacing w:after="63" w:before="183" w:line="276" w:lineRule="auto"/>
        <w:ind w:firstLine="426"/>
        <w:rPr>
          <w:color w:val="000000"/>
        </w:rPr>
      </w:pPr>
      <w:r w:rsidDel="00000000" w:rsidR="00000000" w:rsidRPr="00000000">
        <w:rPr>
          <w:b w:val="1"/>
          <w:bCs w:val="1"/>
          <w:color w:val="000000"/>
          <w:sz w:val="24"/>
          <w:szCs w:val="24"/>
          <w:rtl w:val="0"/>
        </w:rPr>
        <w:t xml:space="preserve">Tabela 5. </w:t>
      </w:r>
      <w:r w:rsidDel="00000000" w:rsidR="00000000" w:rsidRPr="00000000">
        <w:rPr>
          <w:color w:val="000000"/>
          <w:sz w:val="24"/>
          <w:szCs w:val="24"/>
          <w:rtl w:val="0"/>
        </w:rPr>
        <w:t xml:space="preserve">Oferta de vagas na UFCA para o PEC-G 2025.</w:t>
      </w:r>
      <w:r w:rsidDel="00000000" w:rsidR="00000000" w:rsidRPr="00000000">
        <w:rPr>
          <w:rtl w:val="0"/>
        </w:rPr>
      </w:r>
    </w:p>
    <w:tbl>
      <w:tblPr>
        <w:tblStyle w:val="Table8"/>
        <w:tblW w:w="8222.0" w:type="dxa"/>
        <w:jc w:val="left"/>
        <w:tblInd w:w="81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5"/>
        <w:gridCol w:w="1983"/>
        <w:gridCol w:w="1456"/>
        <w:gridCol w:w="1808"/>
        <w:tblGridChange w:id="0">
          <w:tblGrid>
            <w:gridCol w:w="2975"/>
            <w:gridCol w:w="1983"/>
            <w:gridCol w:w="1456"/>
            <w:gridCol w:w="1808"/>
          </w:tblGrid>
        </w:tblGridChange>
      </w:tblGrid>
      <w:tr>
        <w:trPr>
          <w:cantSplit w:val="0"/>
          <w:trHeight w:val="426" w:hRule="atLeast"/>
          <w:tblHeader w:val="0"/>
        </w:trPr>
        <w:tc>
          <w:tcPr/>
          <w:p w:rsidR="00000000" w:rsidDel="00000000" w:rsidP="00000000" w:rsidRDefault="00000000" w:rsidRPr="00000000" w14:paraId="000001AF">
            <w:pPr>
              <w:jc w:val="center"/>
              <w:rPr>
                <w:color w:val="000000"/>
              </w:rPr>
            </w:pPr>
            <w:r w:rsidDel="00000000" w:rsidR="00000000" w:rsidRPr="00000000">
              <w:rPr>
                <w:b w:val="1"/>
                <w:bCs w:val="1"/>
                <w:color w:val="000000"/>
                <w:rtl w:val="0"/>
              </w:rPr>
              <w:t xml:space="preserve">CURSO</w:t>
            </w:r>
            <w:r w:rsidDel="00000000" w:rsidR="00000000" w:rsidRPr="00000000">
              <w:rPr>
                <w:rtl w:val="0"/>
              </w:rPr>
            </w:r>
          </w:p>
        </w:tc>
        <w:tc>
          <w:tcPr/>
          <w:p w:rsidR="00000000" w:rsidDel="00000000" w:rsidP="00000000" w:rsidRDefault="00000000" w:rsidRPr="00000000" w14:paraId="000001B0">
            <w:pPr>
              <w:jc w:val="center"/>
              <w:rPr>
                <w:color w:val="000000"/>
              </w:rPr>
            </w:pPr>
            <w:r w:rsidDel="00000000" w:rsidR="00000000" w:rsidRPr="00000000">
              <w:rPr>
                <w:b w:val="1"/>
                <w:bCs w:val="1"/>
                <w:color w:val="000000"/>
                <w:rtl w:val="0"/>
              </w:rPr>
              <w:t xml:space="preserve">CAMPUS</w:t>
            </w:r>
            <w:r w:rsidDel="00000000" w:rsidR="00000000" w:rsidRPr="00000000">
              <w:rPr>
                <w:rtl w:val="0"/>
              </w:rPr>
            </w:r>
          </w:p>
        </w:tc>
        <w:tc>
          <w:tcPr/>
          <w:p w:rsidR="00000000" w:rsidDel="00000000" w:rsidP="00000000" w:rsidRDefault="00000000" w:rsidRPr="00000000" w14:paraId="000001B1">
            <w:pPr>
              <w:jc w:val="center"/>
              <w:rPr>
                <w:color w:val="000000"/>
              </w:rPr>
            </w:pPr>
            <w:r w:rsidDel="00000000" w:rsidR="00000000" w:rsidRPr="00000000">
              <w:rPr>
                <w:b w:val="1"/>
                <w:bCs w:val="1"/>
                <w:color w:val="000000"/>
                <w:rtl w:val="0"/>
              </w:rPr>
              <w:t xml:space="preserve">INGRESSO</w:t>
            </w:r>
            <w:r w:rsidDel="00000000" w:rsidR="00000000" w:rsidRPr="00000000">
              <w:rPr>
                <w:rtl w:val="0"/>
              </w:rPr>
            </w:r>
          </w:p>
        </w:tc>
        <w:tc>
          <w:tcPr/>
          <w:p w:rsidR="00000000" w:rsidDel="00000000" w:rsidP="00000000" w:rsidRDefault="00000000" w:rsidRPr="00000000" w14:paraId="000001B2">
            <w:pPr>
              <w:jc w:val="center"/>
              <w:rPr>
                <w:color w:val="000000"/>
              </w:rPr>
            </w:pPr>
            <w:r w:rsidDel="00000000" w:rsidR="00000000" w:rsidRPr="00000000">
              <w:rPr>
                <w:b w:val="1"/>
                <w:bCs w:val="1"/>
                <w:color w:val="000000"/>
                <w:rtl w:val="0"/>
              </w:rPr>
              <w:t xml:space="preserve">Nª DE VAGAS</w:t>
            </w:r>
            <w:r w:rsidDel="00000000" w:rsidR="00000000" w:rsidRPr="00000000">
              <w:rPr>
                <w:rtl w:val="0"/>
              </w:rPr>
            </w:r>
          </w:p>
        </w:tc>
      </w:tr>
      <w:tr>
        <w:trPr>
          <w:cantSplit w:val="0"/>
          <w:trHeight w:val="191" w:hRule="atLeast"/>
          <w:tblHeader w:val="0"/>
        </w:trPr>
        <w:tc>
          <w:tcPr/>
          <w:p w:rsidR="00000000" w:rsidDel="00000000" w:rsidP="00000000" w:rsidRDefault="00000000" w:rsidRPr="00000000" w14:paraId="000001B3">
            <w:pPr>
              <w:spacing w:after="20" w:lineRule="auto"/>
              <w:jc w:val="both"/>
              <w:rPr/>
            </w:pPr>
            <w:r w:rsidDel="00000000" w:rsidR="00000000" w:rsidRPr="00000000">
              <w:rPr>
                <w:rtl w:val="0"/>
              </w:rPr>
              <w:t xml:space="preserve">Adm. Pública e Gestão Social</w:t>
            </w:r>
          </w:p>
        </w:tc>
        <w:tc>
          <w:tcPr/>
          <w:p w:rsidR="00000000" w:rsidDel="00000000" w:rsidP="00000000" w:rsidRDefault="00000000" w:rsidRPr="00000000" w14:paraId="000001B4">
            <w:pPr>
              <w:jc w:val="both"/>
              <w:rPr>
                <w:color w:val="000000"/>
              </w:rPr>
            </w:pPr>
            <w:r w:rsidDel="00000000" w:rsidR="00000000" w:rsidRPr="00000000">
              <w:rPr>
                <w:color w:val="000000"/>
                <w:rtl w:val="0"/>
              </w:rPr>
              <w:t xml:space="preserve">Juazeiro do Norte</w:t>
            </w:r>
          </w:p>
        </w:tc>
        <w:tc>
          <w:tcPr/>
          <w:p w:rsidR="00000000" w:rsidDel="00000000" w:rsidP="00000000" w:rsidRDefault="00000000" w:rsidRPr="00000000" w14:paraId="000001B5">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B6">
            <w:pPr>
              <w:jc w:val="both"/>
              <w:rPr>
                <w:color w:val="000000"/>
              </w:rPr>
            </w:pPr>
            <w:r w:rsidDel="00000000" w:rsidR="00000000" w:rsidRPr="00000000">
              <w:rPr>
                <w:color w:val="000000"/>
                <w:rtl w:val="0"/>
              </w:rPr>
              <w:t xml:space="preserve">02</w:t>
            </w:r>
          </w:p>
        </w:tc>
      </w:tr>
      <w:tr>
        <w:trPr>
          <w:cantSplit w:val="0"/>
          <w:trHeight w:val="191" w:hRule="atLeast"/>
          <w:tblHeader w:val="0"/>
        </w:trPr>
        <w:tc>
          <w:tcPr>
            <w:tcBorders>
              <w:top w:color="000000" w:space="0" w:sz="0" w:val="nil"/>
            </w:tcBorders>
          </w:tcPr>
          <w:p w:rsidR="00000000" w:rsidDel="00000000" w:rsidP="00000000" w:rsidRDefault="00000000" w:rsidRPr="00000000" w14:paraId="000001B7">
            <w:pPr>
              <w:spacing w:after="20" w:lineRule="auto"/>
              <w:jc w:val="both"/>
              <w:rPr/>
            </w:pPr>
            <w:r w:rsidDel="00000000" w:rsidR="00000000" w:rsidRPr="00000000">
              <w:rPr>
                <w:rtl w:val="0"/>
              </w:rPr>
              <w:t xml:space="preserve">Biologia</w:t>
            </w:r>
          </w:p>
        </w:tc>
        <w:tc>
          <w:tcPr>
            <w:tcBorders>
              <w:top w:color="000000" w:space="0" w:sz="0" w:val="nil"/>
            </w:tcBorders>
          </w:tcPr>
          <w:p w:rsidR="00000000" w:rsidDel="00000000" w:rsidP="00000000" w:rsidRDefault="00000000" w:rsidRPr="00000000" w14:paraId="000001B8">
            <w:pPr>
              <w:jc w:val="both"/>
              <w:rPr>
                <w:color w:val="000000"/>
              </w:rPr>
            </w:pPr>
            <w:r w:rsidDel="00000000" w:rsidR="00000000" w:rsidRPr="00000000">
              <w:rPr>
                <w:color w:val="000000"/>
                <w:rtl w:val="0"/>
              </w:rPr>
              <w:t xml:space="preserve">Brejo Santo</w:t>
            </w:r>
          </w:p>
        </w:tc>
        <w:tc>
          <w:tcPr>
            <w:tcBorders>
              <w:top w:color="000000" w:space="0" w:sz="0" w:val="nil"/>
            </w:tcBorders>
          </w:tcPr>
          <w:p w:rsidR="00000000" w:rsidDel="00000000" w:rsidP="00000000" w:rsidRDefault="00000000" w:rsidRPr="00000000" w14:paraId="000001B9">
            <w:pPr>
              <w:jc w:val="both"/>
              <w:rPr>
                <w:color w:val="000000"/>
              </w:rPr>
            </w:pPr>
            <w:r w:rsidDel="00000000" w:rsidR="00000000" w:rsidRPr="00000000">
              <w:rPr>
                <w:color w:val="000000"/>
                <w:rtl w:val="0"/>
              </w:rPr>
              <w:t xml:space="preserve">2026.1</w:t>
            </w:r>
          </w:p>
        </w:tc>
        <w:tc>
          <w:tcPr>
            <w:tcBorders>
              <w:top w:color="000000" w:space="0" w:sz="0" w:val="nil"/>
            </w:tcBorders>
          </w:tcPr>
          <w:p w:rsidR="00000000" w:rsidDel="00000000" w:rsidP="00000000" w:rsidRDefault="00000000" w:rsidRPr="00000000" w14:paraId="000001BA">
            <w:pPr>
              <w:jc w:val="both"/>
              <w:rPr>
                <w:color w:val="000000"/>
              </w:rPr>
            </w:pPr>
            <w:r w:rsidDel="00000000" w:rsidR="00000000" w:rsidRPr="00000000">
              <w:rPr>
                <w:color w:val="000000"/>
                <w:rtl w:val="0"/>
              </w:rPr>
              <w:t xml:space="preserve">04</w:t>
            </w:r>
          </w:p>
        </w:tc>
      </w:tr>
      <w:tr>
        <w:trPr>
          <w:cantSplit w:val="0"/>
          <w:trHeight w:val="191" w:hRule="atLeast"/>
          <w:tblHeader w:val="0"/>
        </w:trPr>
        <w:tc>
          <w:tcPr>
            <w:vMerge w:val="restart"/>
            <w:tcBorders>
              <w:top w:color="000000" w:space="0" w:sz="0" w:val="nil"/>
            </w:tcBorders>
          </w:tcPr>
          <w:p w:rsidR="00000000" w:rsidDel="00000000" w:rsidP="00000000" w:rsidRDefault="00000000" w:rsidRPr="00000000" w14:paraId="000001BB">
            <w:pPr>
              <w:spacing w:after="114" w:before="114" w:lineRule="auto"/>
              <w:jc w:val="both"/>
              <w:rPr/>
            </w:pPr>
            <w:r w:rsidDel="00000000" w:rsidR="00000000" w:rsidRPr="00000000">
              <w:rPr>
                <w:color w:val="000000"/>
                <w:rtl w:val="0"/>
              </w:rPr>
              <w:t xml:space="preserve">Ciência da Computação</w:t>
            </w:r>
            <w:r w:rsidDel="00000000" w:rsidR="00000000" w:rsidRPr="00000000">
              <w:rPr>
                <w:rtl w:val="0"/>
              </w:rPr>
            </w:r>
          </w:p>
        </w:tc>
        <w:tc>
          <w:tcPr>
            <w:vMerge w:val="restart"/>
            <w:tcBorders>
              <w:top w:color="000000" w:space="0" w:sz="0" w:val="nil"/>
            </w:tcBorders>
          </w:tcPr>
          <w:p w:rsidR="00000000" w:rsidDel="00000000" w:rsidP="00000000" w:rsidRDefault="00000000" w:rsidRPr="00000000" w14:paraId="000001BC">
            <w:pPr>
              <w:spacing w:after="114" w:before="114" w:lineRule="auto"/>
              <w:jc w:val="both"/>
              <w:rPr>
                <w:color w:val="000000"/>
              </w:rPr>
            </w:pPr>
            <w:r w:rsidDel="00000000" w:rsidR="00000000" w:rsidRPr="00000000">
              <w:rPr>
                <w:color w:val="000000"/>
                <w:rtl w:val="0"/>
              </w:rPr>
              <w:t xml:space="preserve">Juazeiro do Norte</w:t>
            </w:r>
          </w:p>
        </w:tc>
        <w:tc>
          <w:tcPr>
            <w:tcBorders>
              <w:top w:color="000000" w:space="0" w:sz="0" w:val="nil"/>
            </w:tcBorders>
          </w:tcPr>
          <w:p w:rsidR="00000000" w:rsidDel="00000000" w:rsidP="00000000" w:rsidRDefault="00000000" w:rsidRPr="00000000" w14:paraId="000001BD">
            <w:pPr>
              <w:jc w:val="both"/>
              <w:rPr>
                <w:color w:val="000000"/>
              </w:rPr>
            </w:pPr>
            <w:r w:rsidDel="00000000" w:rsidR="00000000" w:rsidRPr="00000000">
              <w:rPr>
                <w:color w:val="000000"/>
                <w:rtl w:val="0"/>
              </w:rPr>
              <w:t xml:space="preserve">2026.1</w:t>
            </w:r>
          </w:p>
        </w:tc>
        <w:tc>
          <w:tcPr>
            <w:tcBorders>
              <w:top w:color="000000" w:space="0" w:sz="0" w:val="nil"/>
            </w:tcBorders>
          </w:tcPr>
          <w:p w:rsidR="00000000" w:rsidDel="00000000" w:rsidP="00000000" w:rsidRDefault="00000000" w:rsidRPr="00000000" w14:paraId="000001BE">
            <w:pPr>
              <w:jc w:val="both"/>
              <w:rPr>
                <w:color w:val="000000"/>
              </w:rPr>
            </w:pPr>
            <w:r w:rsidDel="00000000" w:rsidR="00000000" w:rsidRPr="00000000">
              <w:rPr>
                <w:color w:val="000000"/>
                <w:rtl w:val="0"/>
              </w:rPr>
              <w:t xml:space="preserve">02</w:t>
            </w:r>
          </w:p>
        </w:tc>
      </w:tr>
      <w:tr>
        <w:trPr>
          <w:cantSplit w:val="0"/>
          <w:trHeight w:val="191" w:hRule="atLeast"/>
          <w:tblHeader w:val="0"/>
        </w:trPr>
        <w:tc>
          <w:tcPr>
            <w:vMerge w:val="continue"/>
            <w:tcBorders>
              <w:top w:color="000000" w:space="0" w:sz="0" w:val="nil"/>
            </w:tcBorders>
          </w:tcPr>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Borders>
              <w:top w:color="000000" w:space="0" w:sz="0" w:val="nil"/>
            </w:tcBorders>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0" w:val="nil"/>
            </w:tcBorders>
          </w:tcPr>
          <w:p w:rsidR="00000000" w:rsidDel="00000000" w:rsidP="00000000" w:rsidRDefault="00000000" w:rsidRPr="00000000" w14:paraId="000001C1">
            <w:pPr>
              <w:jc w:val="both"/>
              <w:rPr>
                <w:color w:val="000000"/>
              </w:rPr>
            </w:pPr>
            <w:r w:rsidDel="00000000" w:rsidR="00000000" w:rsidRPr="00000000">
              <w:rPr>
                <w:color w:val="000000"/>
                <w:rtl w:val="0"/>
              </w:rPr>
              <w:t xml:space="preserve">2026.2</w:t>
            </w:r>
          </w:p>
        </w:tc>
        <w:tc>
          <w:tcPr>
            <w:tcBorders>
              <w:top w:color="000000" w:space="0" w:sz="0" w:val="nil"/>
            </w:tcBorders>
          </w:tcPr>
          <w:p w:rsidR="00000000" w:rsidDel="00000000" w:rsidP="00000000" w:rsidRDefault="00000000" w:rsidRPr="00000000" w14:paraId="000001C2">
            <w:pPr>
              <w:jc w:val="both"/>
              <w:rPr>
                <w:color w:val="000000"/>
              </w:rPr>
            </w:pPr>
            <w:r w:rsidDel="00000000" w:rsidR="00000000" w:rsidRPr="00000000">
              <w:rPr>
                <w:color w:val="000000"/>
                <w:rtl w:val="0"/>
              </w:rPr>
              <w:t xml:space="preserve">02</w:t>
            </w:r>
          </w:p>
        </w:tc>
      </w:tr>
      <w:tr>
        <w:trPr>
          <w:cantSplit w:val="0"/>
          <w:trHeight w:val="191" w:hRule="atLeast"/>
          <w:tblHeader w:val="0"/>
        </w:trPr>
        <w:tc>
          <w:tcPr>
            <w:tcBorders>
              <w:top w:color="000000" w:space="0" w:sz="0" w:val="nil"/>
            </w:tcBorders>
          </w:tcPr>
          <w:p w:rsidR="00000000" w:rsidDel="00000000" w:rsidP="00000000" w:rsidRDefault="00000000" w:rsidRPr="00000000" w14:paraId="000001C3">
            <w:pPr>
              <w:spacing w:after="20" w:lineRule="auto"/>
              <w:jc w:val="both"/>
              <w:rPr/>
            </w:pPr>
            <w:r w:rsidDel="00000000" w:rsidR="00000000" w:rsidRPr="00000000">
              <w:rPr>
                <w:rtl w:val="0"/>
              </w:rPr>
              <w:t xml:space="preserve">Ciências Contábeis</w:t>
            </w:r>
          </w:p>
        </w:tc>
        <w:tc>
          <w:tcPr>
            <w:tcBorders>
              <w:top w:color="000000" w:space="0" w:sz="0" w:val="nil"/>
            </w:tcBorders>
          </w:tcPr>
          <w:p w:rsidR="00000000" w:rsidDel="00000000" w:rsidP="00000000" w:rsidRDefault="00000000" w:rsidRPr="00000000" w14:paraId="000001C4">
            <w:pPr>
              <w:jc w:val="both"/>
              <w:rPr>
                <w:color w:val="000000"/>
              </w:rPr>
            </w:pPr>
            <w:r w:rsidDel="00000000" w:rsidR="00000000" w:rsidRPr="00000000">
              <w:rPr>
                <w:color w:val="000000"/>
                <w:rtl w:val="0"/>
              </w:rPr>
              <w:t xml:space="preserve">Juazeiro do Norte</w:t>
            </w:r>
          </w:p>
        </w:tc>
        <w:tc>
          <w:tcPr>
            <w:tcBorders>
              <w:top w:color="000000" w:space="0" w:sz="0" w:val="nil"/>
            </w:tcBorders>
          </w:tcPr>
          <w:p w:rsidR="00000000" w:rsidDel="00000000" w:rsidP="00000000" w:rsidRDefault="00000000" w:rsidRPr="00000000" w14:paraId="000001C5">
            <w:pPr>
              <w:jc w:val="both"/>
              <w:rPr>
                <w:color w:val="000000"/>
              </w:rPr>
            </w:pPr>
            <w:r w:rsidDel="00000000" w:rsidR="00000000" w:rsidRPr="00000000">
              <w:rPr>
                <w:color w:val="000000"/>
                <w:rtl w:val="0"/>
              </w:rPr>
              <w:t xml:space="preserve">2026.2</w:t>
            </w:r>
          </w:p>
        </w:tc>
        <w:tc>
          <w:tcPr>
            <w:tcBorders>
              <w:top w:color="000000" w:space="0" w:sz="0" w:val="nil"/>
            </w:tcBorders>
          </w:tcPr>
          <w:p w:rsidR="00000000" w:rsidDel="00000000" w:rsidP="00000000" w:rsidRDefault="00000000" w:rsidRPr="00000000" w14:paraId="000001C6">
            <w:pPr>
              <w:jc w:val="both"/>
              <w:rPr>
                <w:color w:val="000000"/>
              </w:rPr>
            </w:pPr>
            <w:r w:rsidDel="00000000" w:rsidR="00000000" w:rsidRPr="00000000">
              <w:rPr>
                <w:color w:val="000000"/>
                <w:rtl w:val="0"/>
              </w:rPr>
              <w:t xml:space="preserve">02</w:t>
            </w:r>
          </w:p>
        </w:tc>
      </w:tr>
      <w:tr>
        <w:trPr>
          <w:cantSplit w:val="0"/>
          <w:tblHeader w:val="0"/>
        </w:trPr>
        <w:tc>
          <w:tcPr>
            <w:tcBorders>
              <w:top w:color="000000" w:space="0" w:sz="0" w:val="nil"/>
            </w:tcBorders>
          </w:tcPr>
          <w:p w:rsidR="00000000" w:rsidDel="00000000" w:rsidP="00000000" w:rsidRDefault="00000000" w:rsidRPr="00000000" w14:paraId="000001C7">
            <w:pPr>
              <w:jc w:val="both"/>
              <w:rPr>
                <w:color w:val="000000"/>
              </w:rPr>
            </w:pPr>
            <w:r w:rsidDel="00000000" w:rsidR="00000000" w:rsidRPr="00000000">
              <w:rPr>
                <w:color w:val="000000"/>
                <w:rtl w:val="0"/>
              </w:rPr>
              <w:t xml:space="preserve">Engenharia Civil</w:t>
            </w:r>
          </w:p>
        </w:tc>
        <w:tc>
          <w:tcPr>
            <w:tcBorders>
              <w:top w:color="000000" w:space="0" w:sz="0" w:val="nil"/>
            </w:tcBorders>
          </w:tcPr>
          <w:p w:rsidR="00000000" w:rsidDel="00000000" w:rsidP="00000000" w:rsidRDefault="00000000" w:rsidRPr="00000000" w14:paraId="000001C8">
            <w:pPr>
              <w:jc w:val="both"/>
              <w:rPr>
                <w:color w:val="000000"/>
              </w:rPr>
            </w:pPr>
            <w:r w:rsidDel="00000000" w:rsidR="00000000" w:rsidRPr="00000000">
              <w:rPr>
                <w:color w:val="000000"/>
                <w:rtl w:val="0"/>
              </w:rPr>
              <w:t xml:space="preserve">Juazeiro do Norte</w:t>
            </w:r>
          </w:p>
        </w:tc>
        <w:tc>
          <w:tcPr>
            <w:tcBorders>
              <w:top w:color="000000" w:space="0" w:sz="0" w:val="nil"/>
            </w:tcBorders>
          </w:tcPr>
          <w:p w:rsidR="00000000" w:rsidDel="00000000" w:rsidP="00000000" w:rsidRDefault="00000000" w:rsidRPr="00000000" w14:paraId="000001C9">
            <w:pPr>
              <w:jc w:val="both"/>
              <w:rPr>
                <w:color w:val="000000"/>
              </w:rPr>
            </w:pPr>
            <w:r w:rsidDel="00000000" w:rsidR="00000000" w:rsidRPr="00000000">
              <w:rPr>
                <w:color w:val="000000"/>
                <w:rtl w:val="0"/>
              </w:rPr>
              <w:t xml:space="preserve">2026.1</w:t>
            </w:r>
          </w:p>
        </w:tc>
        <w:tc>
          <w:tcPr>
            <w:tcBorders>
              <w:top w:color="000000" w:space="0" w:sz="0" w:val="nil"/>
            </w:tcBorders>
          </w:tcPr>
          <w:p w:rsidR="00000000" w:rsidDel="00000000" w:rsidP="00000000" w:rsidRDefault="00000000" w:rsidRPr="00000000" w14:paraId="000001CA">
            <w:pPr>
              <w:jc w:val="both"/>
              <w:rPr>
                <w:color w:val="000000"/>
              </w:rPr>
            </w:pPr>
            <w:r w:rsidDel="00000000" w:rsidR="00000000" w:rsidRPr="00000000">
              <w:rPr>
                <w:color w:val="000000"/>
                <w:rtl w:val="0"/>
              </w:rPr>
              <w:t xml:space="preserve">02</w:t>
            </w:r>
          </w:p>
        </w:tc>
      </w:tr>
      <w:tr>
        <w:trPr>
          <w:cantSplit w:val="0"/>
          <w:tblHeader w:val="0"/>
        </w:trPr>
        <w:tc>
          <w:tcPr>
            <w:vMerge w:val="restart"/>
          </w:tcPr>
          <w:p w:rsidR="00000000" w:rsidDel="00000000" w:rsidP="00000000" w:rsidRDefault="00000000" w:rsidRPr="00000000" w14:paraId="000001CB">
            <w:pPr>
              <w:spacing w:after="114" w:before="114" w:lineRule="auto"/>
              <w:jc w:val="both"/>
              <w:rPr>
                <w:color w:val="000000"/>
              </w:rPr>
            </w:pPr>
            <w:r w:rsidDel="00000000" w:rsidR="00000000" w:rsidRPr="00000000">
              <w:rPr>
                <w:color w:val="000000"/>
                <w:rtl w:val="0"/>
              </w:rPr>
              <w:t xml:space="preserve">Engenharia de Materiais</w:t>
            </w:r>
          </w:p>
        </w:tc>
        <w:tc>
          <w:tcPr>
            <w:vMerge w:val="restart"/>
          </w:tcPr>
          <w:p w:rsidR="00000000" w:rsidDel="00000000" w:rsidP="00000000" w:rsidRDefault="00000000" w:rsidRPr="00000000" w14:paraId="000001CC">
            <w:pPr>
              <w:spacing w:after="114" w:before="114" w:lineRule="auto"/>
              <w:jc w:val="both"/>
              <w:rPr>
                <w:color w:val="000000"/>
              </w:rPr>
            </w:pPr>
            <w:r w:rsidDel="00000000" w:rsidR="00000000" w:rsidRPr="00000000">
              <w:rPr>
                <w:color w:val="000000"/>
                <w:rtl w:val="0"/>
              </w:rPr>
              <w:t xml:space="preserve">Juazeiro do Norte</w:t>
            </w:r>
          </w:p>
        </w:tc>
        <w:tc>
          <w:tcPr/>
          <w:p w:rsidR="00000000" w:rsidDel="00000000" w:rsidP="00000000" w:rsidRDefault="00000000" w:rsidRPr="00000000" w14:paraId="000001CD">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CE">
            <w:pPr>
              <w:jc w:val="both"/>
              <w:rPr>
                <w:color w:val="000000"/>
              </w:rPr>
            </w:pPr>
            <w:r w:rsidDel="00000000" w:rsidR="00000000" w:rsidRPr="00000000">
              <w:rPr>
                <w:color w:val="000000"/>
                <w:rtl w:val="0"/>
              </w:rPr>
              <w:t xml:space="preserve">05</w:t>
            </w:r>
          </w:p>
        </w:tc>
      </w:tr>
      <w:tr>
        <w:trPr>
          <w:cantSplit w:val="0"/>
          <w:tblHeader w:val="0"/>
        </w:trPr>
        <w:tc>
          <w:tcPr>
            <w:vMerge w:val="continue"/>
          </w:tcPr>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1D1">
            <w:pPr>
              <w:jc w:val="both"/>
              <w:rPr>
                <w:color w:val="000000"/>
              </w:rPr>
            </w:pPr>
            <w:r w:rsidDel="00000000" w:rsidR="00000000" w:rsidRPr="00000000">
              <w:rPr>
                <w:color w:val="000000"/>
                <w:rtl w:val="0"/>
              </w:rPr>
              <w:t xml:space="preserve">2026.2</w:t>
            </w:r>
          </w:p>
        </w:tc>
        <w:tc>
          <w:tcPr/>
          <w:p w:rsidR="00000000" w:rsidDel="00000000" w:rsidP="00000000" w:rsidRDefault="00000000" w:rsidRPr="00000000" w14:paraId="000001D2">
            <w:pPr>
              <w:jc w:val="both"/>
              <w:rPr>
                <w:color w:val="000000"/>
              </w:rPr>
            </w:pPr>
            <w:r w:rsidDel="00000000" w:rsidR="00000000" w:rsidRPr="00000000">
              <w:rPr>
                <w:color w:val="000000"/>
                <w:rtl w:val="0"/>
              </w:rPr>
              <w:t xml:space="preserve">05</w:t>
            </w:r>
          </w:p>
        </w:tc>
      </w:tr>
      <w:tr>
        <w:trPr>
          <w:cantSplit w:val="0"/>
          <w:tblHeader w:val="0"/>
        </w:trPr>
        <w:tc>
          <w:tcPr/>
          <w:p w:rsidR="00000000" w:rsidDel="00000000" w:rsidP="00000000" w:rsidRDefault="00000000" w:rsidRPr="00000000" w14:paraId="000001D3">
            <w:pPr>
              <w:jc w:val="both"/>
              <w:rPr>
                <w:color w:val="000000"/>
              </w:rPr>
            </w:pPr>
            <w:r w:rsidDel="00000000" w:rsidR="00000000" w:rsidRPr="00000000">
              <w:rPr>
                <w:color w:val="000000"/>
                <w:rtl w:val="0"/>
              </w:rPr>
              <w:t xml:space="preserve">Filosofia / bacharelado</w:t>
            </w:r>
          </w:p>
        </w:tc>
        <w:tc>
          <w:tcPr/>
          <w:p w:rsidR="00000000" w:rsidDel="00000000" w:rsidP="00000000" w:rsidRDefault="00000000" w:rsidRPr="00000000" w14:paraId="000001D4">
            <w:pPr>
              <w:jc w:val="both"/>
              <w:rPr>
                <w:color w:val="000000"/>
              </w:rPr>
            </w:pPr>
            <w:r w:rsidDel="00000000" w:rsidR="00000000" w:rsidRPr="00000000">
              <w:rPr>
                <w:color w:val="000000"/>
                <w:rtl w:val="0"/>
              </w:rPr>
              <w:t xml:space="preserve">Juazeiro do Norte</w:t>
            </w:r>
          </w:p>
        </w:tc>
        <w:tc>
          <w:tcPr/>
          <w:p w:rsidR="00000000" w:rsidDel="00000000" w:rsidP="00000000" w:rsidRDefault="00000000" w:rsidRPr="00000000" w14:paraId="000001D5">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D6">
            <w:pPr>
              <w:jc w:val="both"/>
              <w:rPr>
                <w:color w:val="000000"/>
              </w:rPr>
            </w:pPr>
            <w:r w:rsidDel="00000000" w:rsidR="00000000" w:rsidRPr="00000000">
              <w:rPr>
                <w:color w:val="000000"/>
                <w:rtl w:val="0"/>
              </w:rPr>
              <w:t xml:space="preserve">05</w:t>
            </w:r>
          </w:p>
        </w:tc>
      </w:tr>
      <w:tr>
        <w:trPr>
          <w:cantSplit w:val="0"/>
          <w:tblHeader w:val="0"/>
        </w:trPr>
        <w:tc>
          <w:tcPr/>
          <w:p w:rsidR="00000000" w:rsidDel="00000000" w:rsidP="00000000" w:rsidRDefault="00000000" w:rsidRPr="00000000" w14:paraId="000001D7">
            <w:pPr>
              <w:jc w:val="both"/>
              <w:rPr>
                <w:color w:val="000000"/>
              </w:rPr>
            </w:pPr>
            <w:r w:rsidDel="00000000" w:rsidR="00000000" w:rsidRPr="00000000">
              <w:rPr>
                <w:color w:val="000000"/>
                <w:rtl w:val="0"/>
              </w:rPr>
              <w:t xml:space="preserve">Filosofia / licenciatura</w:t>
            </w:r>
          </w:p>
        </w:tc>
        <w:tc>
          <w:tcPr/>
          <w:p w:rsidR="00000000" w:rsidDel="00000000" w:rsidP="00000000" w:rsidRDefault="00000000" w:rsidRPr="00000000" w14:paraId="000001D8">
            <w:pPr>
              <w:jc w:val="both"/>
              <w:rPr>
                <w:color w:val="000000"/>
              </w:rPr>
            </w:pPr>
            <w:r w:rsidDel="00000000" w:rsidR="00000000" w:rsidRPr="00000000">
              <w:rPr>
                <w:color w:val="000000"/>
                <w:rtl w:val="0"/>
              </w:rPr>
              <w:t xml:space="preserve">Juazeiro do Norte</w:t>
            </w:r>
          </w:p>
        </w:tc>
        <w:tc>
          <w:tcPr/>
          <w:p w:rsidR="00000000" w:rsidDel="00000000" w:rsidP="00000000" w:rsidRDefault="00000000" w:rsidRPr="00000000" w14:paraId="000001D9">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DA">
            <w:pPr>
              <w:jc w:val="both"/>
              <w:rPr>
                <w:color w:val="000000"/>
              </w:rPr>
            </w:pPr>
            <w:r w:rsidDel="00000000" w:rsidR="00000000" w:rsidRPr="00000000">
              <w:rPr>
                <w:color w:val="000000"/>
                <w:rtl w:val="0"/>
              </w:rPr>
              <w:t xml:space="preserve">05</w:t>
            </w:r>
          </w:p>
        </w:tc>
      </w:tr>
      <w:tr>
        <w:trPr>
          <w:cantSplit w:val="0"/>
          <w:tblHeader w:val="0"/>
        </w:trPr>
        <w:tc>
          <w:tcPr>
            <w:tcBorders>
              <w:top w:color="000000" w:space="0" w:sz="0" w:val="nil"/>
            </w:tcBorders>
          </w:tcPr>
          <w:p w:rsidR="00000000" w:rsidDel="00000000" w:rsidP="00000000" w:rsidRDefault="00000000" w:rsidRPr="00000000" w14:paraId="000001DB">
            <w:pPr>
              <w:spacing w:after="20" w:lineRule="auto"/>
              <w:jc w:val="both"/>
              <w:rPr/>
            </w:pPr>
            <w:r w:rsidDel="00000000" w:rsidR="00000000" w:rsidRPr="00000000">
              <w:rPr>
                <w:rtl w:val="0"/>
              </w:rPr>
              <w:t xml:space="preserve">Interd. em Ciências Naturais</w:t>
            </w:r>
          </w:p>
        </w:tc>
        <w:tc>
          <w:tcPr>
            <w:tcBorders>
              <w:top w:color="000000" w:space="0" w:sz="0" w:val="nil"/>
            </w:tcBorders>
          </w:tcPr>
          <w:p w:rsidR="00000000" w:rsidDel="00000000" w:rsidP="00000000" w:rsidRDefault="00000000" w:rsidRPr="00000000" w14:paraId="000001DC">
            <w:pPr>
              <w:jc w:val="both"/>
              <w:rPr>
                <w:color w:val="000000"/>
              </w:rPr>
            </w:pPr>
            <w:r w:rsidDel="00000000" w:rsidR="00000000" w:rsidRPr="00000000">
              <w:rPr>
                <w:color w:val="000000"/>
                <w:rtl w:val="0"/>
              </w:rPr>
              <w:t xml:space="preserve">Brejo Santo</w:t>
            </w:r>
          </w:p>
        </w:tc>
        <w:tc>
          <w:tcPr>
            <w:tcBorders>
              <w:top w:color="000000" w:space="0" w:sz="0" w:val="nil"/>
            </w:tcBorders>
          </w:tcPr>
          <w:p w:rsidR="00000000" w:rsidDel="00000000" w:rsidP="00000000" w:rsidRDefault="00000000" w:rsidRPr="00000000" w14:paraId="000001DD">
            <w:pPr>
              <w:jc w:val="both"/>
              <w:rPr>
                <w:color w:val="000000"/>
              </w:rPr>
            </w:pPr>
            <w:r w:rsidDel="00000000" w:rsidR="00000000" w:rsidRPr="00000000">
              <w:rPr>
                <w:color w:val="000000"/>
                <w:rtl w:val="0"/>
              </w:rPr>
              <w:t xml:space="preserve">2026.1</w:t>
            </w:r>
          </w:p>
        </w:tc>
        <w:tc>
          <w:tcPr>
            <w:tcBorders>
              <w:top w:color="000000" w:space="0" w:sz="0" w:val="nil"/>
            </w:tcBorders>
          </w:tcPr>
          <w:p w:rsidR="00000000" w:rsidDel="00000000" w:rsidP="00000000" w:rsidRDefault="00000000" w:rsidRPr="00000000" w14:paraId="000001DE">
            <w:pPr>
              <w:jc w:val="both"/>
              <w:rPr>
                <w:color w:val="000000"/>
              </w:rPr>
            </w:pPr>
            <w:r w:rsidDel="00000000" w:rsidR="00000000" w:rsidRPr="00000000">
              <w:rPr>
                <w:color w:val="000000"/>
                <w:rtl w:val="0"/>
              </w:rPr>
              <w:t xml:space="preserve">03</w:t>
            </w:r>
          </w:p>
        </w:tc>
      </w:tr>
      <w:tr>
        <w:trPr>
          <w:cantSplit w:val="0"/>
          <w:tblHeader w:val="0"/>
        </w:trPr>
        <w:tc>
          <w:tcPr>
            <w:tcBorders>
              <w:top w:color="000000" w:space="0" w:sz="0" w:val="nil"/>
            </w:tcBorders>
          </w:tcPr>
          <w:p w:rsidR="00000000" w:rsidDel="00000000" w:rsidP="00000000" w:rsidRDefault="00000000" w:rsidRPr="00000000" w14:paraId="000001DF">
            <w:pPr>
              <w:jc w:val="both"/>
              <w:rPr>
                <w:color w:val="000000"/>
              </w:rPr>
            </w:pPr>
            <w:r w:rsidDel="00000000" w:rsidR="00000000" w:rsidRPr="00000000">
              <w:rPr>
                <w:color w:val="000000"/>
                <w:rtl w:val="0"/>
              </w:rPr>
              <w:t xml:space="preserve">Matemática Computacional</w:t>
            </w:r>
          </w:p>
        </w:tc>
        <w:tc>
          <w:tcPr>
            <w:tcBorders>
              <w:top w:color="000000" w:space="0" w:sz="0" w:val="nil"/>
            </w:tcBorders>
          </w:tcPr>
          <w:p w:rsidR="00000000" w:rsidDel="00000000" w:rsidP="00000000" w:rsidRDefault="00000000" w:rsidRPr="00000000" w14:paraId="000001E0">
            <w:pPr>
              <w:jc w:val="both"/>
              <w:rPr>
                <w:color w:val="000000"/>
              </w:rPr>
            </w:pPr>
            <w:r w:rsidDel="00000000" w:rsidR="00000000" w:rsidRPr="00000000">
              <w:rPr>
                <w:color w:val="000000"/>
                <w:rtl w:val="0"/>
              </w:rPr>
              <w:t xml:space="preserve">Juazeiro do Norte</w:t>
            </w:r>
          </w:p>
        </w:tc>
        <w:tc>
          <w:tcPr>
            <w:tcBorders>
              <w:top w:color="000000" w:space="0" w:sz="0" w:val="nil"/>
            </w:tcBorders>
          </w:tcPr>
          <w:p w:rsidR="00000000" w:rsidDel="00000000" w:rsidP="00000000" w:rsidRDefault="00000000" w:rsidRPr="00000000" w14:paraId="000001E1">
            <w:pPr>
              <w:jc w:val="both"/>
              <w:rPr>
                <w:color w:val="000000"/>
              </w:rPr>
            </w:pPr>
            <w:r w:rsidDel="00000000" w:rsidR="00000000" w:rsidRPr="00000000">
              <w:rPr>
                <w:color w:val="000000"/>
                <w:rtl w:val="0"/>
              </w:rPr>
              <w:t xml:space="preserve">2026.1</w:t>
            </w:r>
          </w:p>
        </w:tc>
        <w:tc>
          <w:tcPr>
            <w:tcBorders>
              <w:top w:color="000000" w:space="0" w:sz="0" w:val="nil"/>
            </w:tcBorders>
          </w:tcPr>
          <w:p w:rsidR="00000000" w:rsidDel="00000000" w:rsidP="00000000" w:rsidRDefault="00000000" w:rsidRPr="00000000" w14:paraId="000001E2">
            <w:pPr>
              <w:jc w:val="both"/>
              <w:rPr>
                <w:color w:val="000000"/>
              </w:rPr>
            </w:pPr>
            <w:r w:rsidDel="00000000" w:rsidR="00000000" w:rsidRPr="00000000">
              <w:rPr>
                <w:color w:val="000000"/>
                <w:rtl w:val="0"/>
              </w:rPr>
              <w:t xml:space="preserve">02</w:t>
            </w:r>
          </w:p>
        </w:tc>
      </w:tr>
      <w:tr>
        <w:trPr>
          <w:cantSplit w:val="0"/>
          <w:trHeight w:val="278" w:hRule="atLeast"/>
          <w:tblHeader w:val="0"/>
        </w:trPr>
        <w:tc>
          <w:tcPr>
            <w:vMerge w:val="restart"/>
          </w:tcPr>
          <w:p w:rsidR="00000000" w:rsidDel="00000000" w:rsidP="00000000" w:rsidRDefault="00000000" w:rsidRPr="00000000" w14:paraId="000001E3">
            <w:pPr>
              <w:spacing w:after="114" w:before="114" w:lineRule="auto"/>
              <w:jc w:val="both"/>
              <w:rPr>
                <w:color w:val="000000"/>
              </w:rPr>
            </w:pPr>
            <w:r w:rsidDel="00000000" w:rsidR="00000000" w:rsidRPr="00000000">
              <w:rPr>
                <w:color w:val="000000"/>
                <w:rtl w:val="0"/>
              </w:rPr>
              <w:t xml:space="preserve">Medicina</w:t>
            </w:r>
          </w:p>
        </w:tc>
        <w:tc>
          <w:tcPr>
            <w:vMerge w:val="restart"/>
          </w:tcPr>
          <w:p w:rsidR="00000000" w:rsidDel="00000000" w:rsidP="00000000" w:rsidRDefault="00000000" w:rsidRPr="00000000" w14:paraId="000001E4">
            <w:pPr>
              <w:spacing w:after="114" w:before="114" w:lineRule="auto"/>
              <w:jc w:val="both"/>
              <w:rPr>
                <w:color w:val="000000"/>
              </w:rPr>
            </w:pPr>
            <w:r w:rsidDel="00000000" w:rsidR="00000000" w:rsidRPr="00000000">
              <w:rPr>
                <w:color w:val="000000"/>
                <w:rtl w:val="0"/>
              </w:rPr>
              <w:t xml:space="preserve">Barbalha</w:t>
            </w:r>
          </w:p>
        </w:tc>
        <w:tc>
          <w:tcPr/>
          <w:p w:rsidR="00000000" w:rsidDel="00000000" w:rsidP="00000000" w:rsidRDefault="00000000" w:rsidRPr="00000000" w14:paraId="000001E5">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E6">
            <w:pPr>
              <w:jc w:val="both"/>
              <w:rPr>
                <w:color w:val="000000"/>
              </w:rPr>
            </w:pPr>
            <w:r w:rsidDel="00000000" w:rsidR="00000000" w:rsidRPr="00000000">
              <w:rPr>
                <w:color w:val="000000"/>
                <w:rtl w:val="0"/>
              </w:rPr>
              <w:t xml:space="preserve">01</w:t>
            </w:r>
          </w:p>
        </w:tc>
      </w:tr>
      <w:tr>
        <w:trPr>
          <w:cantSplit w:val="0"/>
          <w:trHeight w:val="277" w:hRule="atLeast"/>
          <w:tblHeader w:val="0"/>
        </w:trPr>
        <w:tc>
          <w:tcPr>
            <w:vMerge w:val="continue"/>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vMerge w:val="continue"/>
          </w:tcPr>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p w:rsidR="00000000" w:rsidDel="00000000" w:rsidP="00000000" w:rsidRDefault="00000000" w:rsidRPr="00000000" w14:paraId="000001E9">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EA">
            <w:pPr>
              <w:jc w:val="both"/>
              <w:rPr>
                <w:color w:val="000000"/>
              </w:rPr>
            </w:pPr>
            <w:r w:rsidDel="00000000" w:rsidR="00000000" w:rsidRPr="00000000">
              <w:rPr>
                <w:color w:val="000000"/>
                <w:rtl w:val="0"/>
              </w:rPr>
              <w:t xml:space="preserve">01</w:t>
            </w:r>
          </w:p>
        </w:tc>
      </w:tr>
      <w:tr>
        <w:trPr>
          <w:cantSplit w:val="0"/>
          <w:tblHeader w:val="0"/>
        </w:trPr>
        <w:tc>
          <w:tcPr/>
          <w:p w:rsidR="00000000" w:rsidDel="00000000" w:rsidP="00000000" w:rsidRDefault="00000000" w:rsidRPr="00000000" w14:paraId="000001EB">
            <w:pPr>
              <w:jc w:val="both"/>
              <w:rPr>
                <w:color w:val="000000"/>
              </w:rPr>
            </w:pPr>
            <w:r w:rsidDel="00000000" w:rsidR="00000000" w:rsidRPr="00000000">
              <w:rPr>
                <w:color w:val="000000"/>
                <w:rtl w:val="0"/>
              </w:rPr>
              <w:t xml:space="preserve">Medicina Veterinária</w:t>
            </w:r>
          </w:p>
        </w:tc>
        <w:tc>
          <w:tcPr/>
          <w:p w:rsidR="00000000" w:rsidDel="00000000" w:rsidP="00000000" w:rsidRDefault="00000000" w:rsidRPr="00000000" w14:paraId="000001EC">
            <w:pPr>
              <w:jc w:val="both"/>
              <w:rPr>
                <w:color w:val="000000"/>
              </w:rPr>
            </w:pPr>
            <w:r w:rsidDel="00000000" w:rsidR="00000000" w:rsidRPr="00000000">
              <w:rPr>
                <w:color w:val="000000"/>
                <w:rtl w:val="0"/>
              </w:rPr>
              <w:t xml:space="preserve">Crato</w:t>
            </w:r>
          </w:p>
        </w:tc>
        <w:tc>
          <w:tcPr/>
          <w:p w:rsidR="00000000" w:rsidDel="00000000" w:rsidP="00000000" w:rsidRDefault="00000000" w:rsidRPr="00000000" w14:paraId="000001ED">
            <w:pPr>
              <w:jc w:val="both"/>
              <w:rPr>
                <w:color w:val="000000"/>
              </w:rPr>
            </w:pPr>
            <w:r w:rsidDel="00000000" w:rsidR="00000000" w:rsidRPr="00000000">
              <w:rPr>
                <w:color w:val="000000"/>
                <w:rtl w:val="0"/>
              </w:rPr>
              <w:t xml:space="preserve">2026.1</w:t>
            </w:r>
          </w:p>
        </w:tc>
        <w:tc>
          <w:tcPr/>
          <w:p w:rsidR="00000000" w:rsidDel="00000000" w:rsidP="00000000" w:rsidRDefault="00000000" w:rsidRPr="00000000" w14:paraId="000001EE">
            <w:pPr>
              <w:jc w:val="both"/>
              <w:rPr>
                <w:color w:val="000000"/>
              </w:rPr>
            </w:pPr>
            <w:r w:rsidDel="00000000" w:rsidR="00000000" w:rsidRPr="00000000">
              <w:rPr>
                <w:color w:val="000000"/>
                <w:rtl w:val="0"/>
              </w:rPr>
              <w:t xml:space="preserve">02</w:t>
            </w:r>
          </w:p>
        </w:tc>
      </w:tr>
      <w:tr>
        <w:trPr>
          <w:cantSplit w:val="0"/>
          <w:tblHeader w:val="0"/>
        </w:trPr>
        <w:tc>
          <w:tcPr>
            <w:tcBorders>
              <w:top w:color="000000" w:space="0" w:sz="0" w:val="nil"/>
              <w:bottom w:color="000000" w:space="0" w:sz="4" w:val="single"/>
            </w:tcBorders>
          </w:tcPr>
          <w:p w:rsidR="00000000" w:rsidDel="00000000" w:rsidP="00000000" w:rsidRDefault="00000000" w:rsidRPr="00000000" w14:paraId="000001EF">
            <w:pPr>
              <w:jc w:val="both"/>
              <w:rPr>
                <w:color w:val="000000"/>
              </w:rPr>
            </w:pPr>
            <w:r w:rsidDel="00000000" w:rsidR="00000000" w:rsidRPr="00000000">
              <w:rPr>
                <w:color w:val="000000"/>
                <w:rtl w:val="0"/>
              </w:rPr>
              <w:t xml:space="preserve">Pedagogia</w:t>
            </w:r>
          </w:p>
        </w:tc>
        <w:tc>
          <w:tcPr>
            <w:tcBorders>
              <w:top w:color="000000" w:space="0" w:sz="0" w:val="nil"/>
              <w:bottom w:color="000000" w:space="0" w:sz="4" w:val="single"/>
            </w:tcBorders>
          </w:tcPr>
          <w:p w:rsidR="00000000" w:rsidDel="00000000" w:rsidP="00000000" w:rsidRDefault="00000000" w:rsidRPr="00000000" w14:paraId="000001F0">
            <w:pPr>
              <w:jc w:val="both"/>
              <w:rPr>
                <w:color w:val="000000"/>
              </w:rPr>
            </w:pPr>
            <w:r w:rsidDel="00000000" w:rsidR="00000000" w:rsidRPr="00000000">
              <w:rPr>
                <w:color w:val="000000"/>
                <w:rtl w:val="0"/>
              </w:rPr>
              <w:t xml:space="preserve">Brejo Santo</w:t>
            </w:r>
          </w:p>
        </w:tc>
        <w:tc>
          <w:tcPr>
            <w:tcBorders>
              <w:top w:color="000000" w:space="0" w:sz="0" w:val="nil"/>
              <w:bottom w:color="000000" w:space="0" w:sz="4" w:val="single"/>
            </w:tcBorders>
          </w:tcPr>
          <w:p w:rsidR="00000000" w:rsidDel="00000000" w:rsidP="00000000" w:rsidRDefault="00000000" w:rsidRPr="00000000" w14:paraId="000001F1">
            <w:pPr>
              <w:jc w:val="both"/>
              <w:rPr>
                <w:color w:val="000000"/>
              </w:rPr>
            </w:pPr>
            <w:r w:rsidDel="00000000" w:rsidR="00000000" w:rsidRPr="00000000">
              <w:rPr>
                <w:color w:val="000000"/>
                <w:rtl w:val="0"/>
              </w:rPr>
              <w:t xml:space="preserve">2026.1</w:t>
            </w:r>
          </w:p>
        </w:tc>
        <w:tc>
          <w:tcPr>
            <w:tcBorders>
              <w:top w:color="000000" w:space="0" w:sz="0" w:val="nil"/>
              <w:bottom w:color="000000" w:space="0" w:sz="4" w:val="single"/>
            </w:tcBorders>
          </w:tcPr>
          <w:p w:rsidR="00000000" w:rsidDel="00000000" w:rsidP="00000000" w:rsidRDefault="00000000" w:rsidRPr="00000000" w14:paraId="000001F2">
            <w:pPr>
              <w:jc w:val="both"/>
              <w:rPr>
                <w:color w:val="000000"/>
              </w:rPr>
            </w:pPr>
            <w:r w:rsidDel="00000000" w:rsidR="00000000" w:rsidRPr="00000000">
              <w:rPr>
                <w:color w:val="000000"/>
                <w:rtl w:val="0"/>
              </w:rPr>
              <w:t xml:space="preserve">02</w:t>
            </w:r>
          </w:p>
        </w:tc>
      </w:tr>
      <w:tr>
        <w:trPr>
          <w:cantSplit w:val="0"/>
          <w:tblHeader w:val="0"/>
        </w:trPr>
        <w:tc>
          <w:tcPr>
            <w:tcBorders>
              <w:top w:color="000000" w:space="0" w:sz="4" w:val="single"/>
            </w:tcBorders>
          </w:tcPr>
          <w:p w:rsidR="00000000" w:rsidDel="00000000" w:rsidP="00000000" w:rsidRDefault="00000000" w:rsidRPr="00000000" w14:paraId="000001F3">
            <w:pPr>
              <w:jc w:val="both"/>
              <w:rPr>
                <w:color w:val="000000"/>
              </w:rPr>
            </w:pPr>
            <w:r w:rsidDel="00000000" w:rsidR="00000000" w:rsidRPr="00000000">
              <w:rPr>
                <w:color w:val="000000"/>
                <w:rtl w:val="0"/>
              </w:rPr>
              <w:t xml:space="preserve">Química</w:t>
            </w:r>
          </w:p>
        </w:tc>
        <w:tc>
          <w:tcPr>
            <w:tcBorders>
              <w:top w:color="000000" w:space="0" w:sz="4" w:val="single"/>
            </w:tcBorders>
          </w:tcPr>
          <w:p w:rsidR="00000000" w:rsidDel="00000000" w:rsidP="00000000" w:rsidRDefault="00000000" w:rsidRPr="00000000" w14:paraId="000001F4">
            <w:pPr>
              <w:jc w:val="both"/>
              <w:rPr>
                <w:color w:val="000000"/>
              </w:rPr>
            </w:pPr>
            <w:r w:rsidDel="00000000" w:rsidR="00000000" w:rsidRPr="00000000">
              <w:rPr>
                <w:color w:val="000000"/>
                <w:rtl w:val="0"/>
              </w:rPr>
              <w:t xml:space="preserve">Brejo Santo</w:t>
            </w:r>
          </w:p>
        </w:tc>
        <w:tc>
          <w:tcPr>
            <w:tcBorders>
              <w:top w:color="000000" w:space="0" w:sz="4" w:val="single"/>
            </w:tcBorders>
          </w:tcPr>
          <w:p w:rsidR="00000000" w:rsidDel="00000000" w:rsidP="00000000" w:rsidRDefault="00000000" w:rsidRPr="00000000" w14:paraId="000001F5">
            <w:pPr>
              <w:jc w:val="both"/>
              <w:rPr>
                <w:color w:val="000000"/>
              </w:rPr>
            </w:pPr>
            <w:r w:rsidDel="00000000" w:rsidR="00000000" w:rsidRPr="00000000">
              <w:rPr>
                <w:color w:val="000000"/>
                <w:rtl w:val="0"/>
              </w:rPr>
              <w:t xml:space="preserve">2026.1</w:t>
            </w:r>
          </w:p>
        </w:tc>
        <w:tc>
          <w:tcPr>
            <w:tcBorders>
              <w:top w:color="000000" w:space="0" w:sz="4" w:val="single"/>
            </w:tcBorders>
          </w:tcPr>
          <w:p w:rsidR="00000000" w:rsidDel="00000000" w:rsidP="00000000" w:rsidRDefault="00000000" w:rsidRPr="00000000" w14:paraId="000001F6">
            <w:pPr>
              <w:jc w:val="both"/>
              <w:rPr>
                <w:color w:val="000000"/>
              </w:rPr>
            </w:pPr>
            <w:r w:rsidDel="00000000" w:rsidR="00000000" w:rsidRPr="00000000">
              <w:rPr>
                <w:color w:val="000000"/>
                <w:rtl w:val="0"/>
              </w:rPr>
              <w:t xml:space="preserve">02</w:t>
            </w:r>
          </w:p>
        </w:tc>
      </w:tr>
    </w:tbl>
    <w:p w:rsidR="00000000" w:rsidDel="00000000" w:rsidP="00000000" w:rsidRDefault="00000000" w:rsidRPr="00000000" w14:paraId="000001F7">
      <w:pPr>
        <w:spacing w:after="354" w:before="114" w:lineRule="auto"/>
        <w:ind w:left="737" w:firstLine="0"/>
        <w:jc w:val="both"/>
        <w:rPr>
          <w:color w:val="000000"/>
        </w:rPr>
      </w:pPr>
      <w:bookmarkStart w:colFirst="0" w:colLast="0" w:name="_heading=h.ut37nyq9ihpd" w:id="0"/>
      <w:bookmarkEnd w:id="0"/>
      <w:r w:rsidDel="00000000" w:rsidR="00000000" w:rsidRPr="00000000">
        <w:rPr>
          <w:color w:val="000000"/>
          <w:sz w:val="20"/>
          <w:szCs w:val="20"/>
          <w:rtl w:val="0"/>
        </w:rPr>
        <w:t xml:space="preserve">Fonte SCI/UFCA 2025.</w:t>
      </w:r>
      <w:r w:rsidDel="00000000" w:rsidR="00000000" w:rsidRPr="00000000">
        <w:rPr>
          <w:rtl w:val="0"/>
        </w:rPr>
      </w:r>
    </w:p>
    <w:p w:rsidR="00000000" w:rsidDel="00000000" w:rsidP="00000000" w:rsidRDefault="00000000" w:rsidRPr="00000000" w14:paraId="000001F8">
      <w:pPr>
        <w:spacing w:after="120" w:before="120" w:lineRule="auto"/>
        <w:ind w:firstLine="851"/>
        <w:jc w:val="both"/>
        <w:rPr>
          <w:color w:val="000000"/>
        </w:rPr>
      </w:pPr>
      <w:r w:rsidDel="00000000" w:rsidR="00000000" w:rsidRPr="00000000">
        <w:rPr>
          <w:color w:val="000000"/>
          <w:sz w:val="24"/>
          <w:szCs w:val="24"/>
          <w:rtl w:val="0"/>
        </w:rPr>
        <w:t xml:space="preserve">O PROMISAES - Projeto Milton Santos de Acesso ao Ensino Superior, consiste na oferta de auxílio financeiro, no valor de 622,00 (seiscentos e vinte e dois reais), em moeda corrente brasileira para alunos estrangeiros, regularmente matriculados em cursos de graduação das IFES, participantes do PEC-G, nos termos da Portaria nº 745, de 05 de junho de 2012 que estabelece as diretrizes para execução do PROMISAES. O recurso orçamentário disponibilizado para a bolsa é gerido pela SCI.</w:t>
      </w:r>
      <w:r w:rsidDel="00000000" w:rsidR="00000000" w:rsidRPr="00000000">
        <w:rPr>
          <w:rtl w:val="0"/>
        </w:rPr>
      </w:r>
    </w:p>
    <w:p w:rsidR="00000000" w:rsidDel="00000000" w:rsidP="00000000" w:rsidRDefault="00000000" w:rsidRPr="00000000" w14:paraId="000001F9">
      <w:pPr>
        <w:spacing w:after="0" w:before="120" w:lineRule="auto"/>
        <w:ind w:firstLine="851"/>
        <w:jc w:val="both"/>
        <w:rPr>
          <w:color w:val="000000"/>
          <w:sz w:val="24"/>
          <w:szCs w:val="24"/>
        </w:rPr>
      </w:pPr>
      <w:r w:rsidDel="00000000" w:rsidR="00000000" w:rsidRPr="00000000">
        <w:rPr>
          <w:color w:val="000000"/>
          <w:sz w:val="24"/>
          <w:szCs w:val="24"/>
          <w:rtl w:val="0"/>
        </w:rPr>
        <w:t xml:space="preserve">Assim, a SCI publicou o Edital nº 01/2025 - Bolsa Promisaes 2025 fluxo contínuo - para atender à concessão de até 30 (trinta) bolsas a serem pagas aos alunos do PEC-G, no período de janeiro a dezembro de 2025, de acordo com o empenho 2025NE000044, totalizando R$223.920,00 (duzentos e vinte e três mil, novecentos e vinte reais). E, também, o Edital nº 06/2025 - Bolsa Promisaes 2025 vagas ociosas para a concessão de bolsas remanescentes decorrentes da disponibilidade orçamentária, tendo em vista que não foram preenchidas.</w:t>
      </w:r>
    </w:p>
    <w:p w:rsidR="00000000" w:rsidDel="00000000" w:rsidP="00000000" w:rsidRDefault="00000000" w:rsidRPr="00000000" w14:paraId="000001FA">
      <w:pPr>
        <w:spacing w:after="0" w:before="0" w:lineRule="auto"/>
        <w:ind w:firstLine="851"/>
        <w:jc w:val="both"/>
        <w:rPr>
          <w:color w:val="000000"/>
        </w:rPr>
      </w:pPr>
      <w:r w:rsidDel="00000000" w:rsidR="00000000" w:rsidRPr="00000000">
        <w:rPr>
          <w:color w:val="000000"/>
          <w:sz w:val="24"/>
          <w:szCs w:val="24"/>
          <w:rtl w:val="0"/>
        </w:rPr>
        <w:t xml:space="preserve">Ao longo desse ano, até 24 (vinte e quatro) estudantes foram contemplados ao recebimento do auxílio, conforme as informações disponíveis na Tabela 6.</w:t>
      </w:r>
      <w:r w:rsidDel="00000000" w:rsidR="00000000" w:rsidRPr="00000000">
        <w:rPr>
          <w:rtl w:val="0"/>
        </w:rPr>
      </w:r>
    </w:p>
    <w:p w:rsidR="00000000" w:rsidDel="00000000" w:rsidP="00000000" w:rsidRDefault="00000000" w:rsidRPr="00000000" w14:paraId="000001FB">
      <w:pPr>
        <w:spacing w:after="0" w:before="0" w:lineRule="auto"/>
        <w:ind w:firstLine="851"/>
        <w:jc w:val="both"/>
        <w:rPr>
          <w:color w:val="000000"/>
        </w:rPr>
      </w:pPr>
      <w:r w:rsidDel="00000000" w:rsidR="00000000" w:rsidRPr="00000000">
        <w:rPr>
          <w:rtl w:val="0"/>
        </w:rPr>
      </w:r>
    </w:p>
    <w:p w:rsidR="00000000" w:rsidDel="00000000" w:rsidP="00000000" w:rsidRDefault="00000000" w:rsidRPr="00000000" w14:paraId="000001FC">
      <w:pPr>
        <w:spacing w:after="0" w:before="0" w:lineRule="auto"/>
        <w:jc w:val="both"/>
        <w:rPr>
          <w:color w:val="000000"/>
        </w:rPr>
      </w:pPr>
      <w:r w:rsidDel="00000000" w:rsidR="00000000" w:rsidRPr="00000000">
        <w:rPr>
          <w:b w:val="1"/>
          <w:bCs w:val="1"/>
          <w:color w:val="000000"/>
          <w:sz w:val="24"/>
          <w:szCs w:val="24"/>
          <w:rtl w:val="0"/>
        </w:rPr>
        <w:t xml:space="preserve">Tabela 6 – </w:t>
      </w:r>
      <w:r w:rsidDel="00000000" w:rsidR="00000000" w:rsidRPr="00000000">
        <w:rPr>
          <w:color w:val="000000"/>
          <w:sz w:val="24"/>
          <w:szCs w:val="24"/>
          <w:rtl w:val="0"/>
        </w:rPr>
        <w:t xml:space="preserve">Lista de estudantes contemplados com a bolsa PROMISAES em 2025</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1FD">
      <w:pPr>
        <w:jc w:val="both"/>
        <w:rPr>
          <w:rFonts w:ascii="Calibri" w:cs="Calibri" w:eastAsia="Calibri" w:hAnsi="Calibri"/>
          <w:color w:val="a33e03"/>
          <w:sz w:val="24"/>
          <w:szCs w:val="24"/>
        </w:rPr>
      </w:pPr>
      <w:r w:rsidDel="00000000" w:rsidR="00000000" w:rsidRPr="00000000">
        <w:rPr>
          <w:rtl w:val="0"/>
        </w:rPr>
      </w:r>
    </w:p>
    <w:tbl>
      <w:tblPr>
        <w:tblStyle w:val="Table9"/>
        <w:tblW w:w="5550.0" w:type="dxa"/>
        <w:jc w:val="center"/>
        <w:tblLayout w:type="fixed"/>
        <w:tblLook w:val="0400"/>
      </w:tblPr>
      <w:tblGrid>
        <w:gridCol w:w="668"/>
        <w:gridCol w:w="1550"/>
        <w:gridCol w:w="1565"/>
        <w:gridCol w:w="1767"/>
        <w:tblGridChange w:id="0">
          <w:tblGrid>
            <w:gridCol w:w="668"/>
            <w:gridCol w:w="1550"/>
            <w:gridCol w:w="1565"/>
            <w:gridCol w:w="1767"/>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E">
            <w:pPr>
              <w:rPr>
                <w:color w:val="000000"/>
                <w:sz w:val="20"/>
                <w:szCs w:val="20"/>
              </w:rPr>
            </w:pPr>
            <w:r w:rsidDel="00000000" w:rsidR="00000000" w:rsidRPr="00000000">
              <w:rPr>
                <w:b w:val="1"/>
                <w:bCs w:val="1"/>
                <w:color w:val="000000"/>
                <w:sz w:val="20"/>
                <w:szCs w:val="20"/>
                <w:rtl w:val="0"/>
              </w:rPr>
              <w:t xml:space="preserve">Nº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F">
            <w:pPr>
              <w:jc w:val="both"/>
              <w:rPr>
                <w:color w:val="000000"/>
                <w:sz w:val="20"/>
                <w:szCs w:val="20"/>
              </w:rPr>
            </w:pPr>
            <w:r w:rsidDel="00000000" w:rsidR="00000000" w:rsidRPr="00000000">
              <w:rPr>
                <w:b w:val="1"/>
                <w:bCs w:val="1"/>
                <w:color w:val="000000"/>
                <w:sz w:val="20"/>
                <w:szCs w:val="20"/>
                <w:rtl w:val="0"/>
              </w:rPr>
              <w:t xml:space="preserve">Matrícula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0">
            <w:pPr>
              <w:jc w:val="both"/>
              <w:rPr>
                <w:color w:val="000000"/>
                <w:sz w:val="20"/>
                <w:szCs w:val="20"/>
              </w:rPr>
            </w:pPr>
            <w:r w:rsidDel="00000000" w:rsidR="00000000" w:rsidRPr="00000000">
              <w:rPr>
                <w:b w:val="1"/>
                <w:bCs w:val="1"/>
                <w:color w:val="000000"/>
                <w:sz w:val="20"/>
                <w:szCs w:val="20"/>
                <w:rtl w:val="0"/>
              </w:rPr>
              <w:t xml:space="preserve">Curso</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jc w:val="both"/>
              <w:rPr>
                <w:color w:val="000000"/>
                <w:sz w:val="20"/>
                <w:szCs w:val="20"/>
              </w:rPr>
            </w:pPr>
            <w:r w:rsidDel="00000000" w:rsidR="00000000" w:rsidRPr="00000000">
              <w:rPr>
                <w:b w:val="1"/>
                <w:bCs w:val="1"/>
                <w:color w:val="000000"/>
                <w:sz w:val="20"/>
                <w:szCs w:val="20"/>
                <w:rtl w:val="0"/>
              </w:rPr>
              <w:t xml:space="preserve">Total Bolsa (R$)</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2">
            <w:pPr>
              <w:jc w:val="both"/>
              <w:rPr>
                <w:color w:val="000000"/>
                <w:sz w:val="20"/>
                <w:szCs w:val="20"/>
              </w:rPr>
            </w:pPr>
            <w:r w:rsidDel="00000000" w:rsidR="00000000" w:rsidRPr="00000000">
              <w:rPr>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3">
            <w:pPr>
              <w:rPr>
                <w:color w:val="000000"/>
                <w:sz w:val="20"/>
                <w:szCs w:val="20"/>
              </w:rPr>
            </w:pPr>
            <w:r w:rsidDel="00000000" w:rsidR="00000000" w:rsidRPr="00000000">
              <w:rPr>
                <w:sz w:val="20"/>
                <w:szCs w:val="20"/>
                <w:rtl w:val="0"/>
              </w:rPr>
              <w:t xml:space="preserve">2022013045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4">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5">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6">
            <w:pPr>
              <w:jc w:val="both"/>
              <w:rPr>
                <w:color w:val="000000"/>
                <w:sz w:val="20"/>
                <w:szCs w:val="20"/>
              </w:rPr>
            </w:pPr>
            <w:r w:rsidDel="00000000" w:rsidR="00000000" w:rsidRPr="00000000">
              <w:rPr>
                <w:color w:val="000000"/>
                <w:sz w:val="20"/>
                <w:szCs w:val="20"/>
                <w:rtl w:val="0"/>
              </w:rPr>
              <w:t xml:space="preserve">2</w:t>
            </w:r>
          </w:p>
        </w:tc>
        <w:tc>
          <w:tcPr>
            <w:tcBorders>
              <w:left w:color="000000" w:space="0" w:sz="4" w:val="single"/>
              <w:bottom w:color="000000" w:space="0" w:sz="4" w:val="single"/>
            </w:tcBorders>
            <w:vAlign w:val="bottom"/>
          </w:tcPr>
          <w:p w:rsidR="00000000" w:rsidDel="00000000" w:rsidP="00000000" w:rsidRDefault="00000000" w:rsidRPr="00000000" w14:paraId="00000207">
            <w:pPr>
              <w:rPr>
                <w:color w:val="000000"/>
                <w:sz w:val="20"/>
                <w:szCs w:val="20"/>
              </w:rPr>
            </w:pPr>
            <w:r w:rsidDel="00000000" w:rsidR="00000000" w:rsidRPr="00000000">
              <w:rPr>
                <w:sz w:val="20"/>
                <w:szCs w:val="20"/>
                <w:rtl w:val="0"/>
              </w:rPr>
              <w:t xml:space="preserve">2019016090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8">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9">
            <w:pPr>
              <w:jc w:val="right"/>
              <w:rPr>
                <w:color w:val="000000"/>
                <w:sz w:val="20"/>
                <w:szCs w:val="20"/>
              </w:rPr>
            </w:pPr>
            <w:r w:rsidDel="00000000" w:rsidR="00000000" w:rsidRPr="00000000">
              <w:rPr>
                <w:color w:val="000000"/>
                <w:sz w:val="20"/>
                <w:szCs w:val="20"/>
                <w:rtl w:val="0"/>
              </w:rPr>
              <w:t xml:space="preserve">R$</w:t>
            </w:r>
            <w:r w:rsidDel="00000000" w:rsidR="00000000" w:rsidRPr="00000000">
              <w:rPr>
                <w:sz w:val="20"/>
                <w:szCs w:val="20"/>
                <w:rtl w:val="0"/>
              </w:rPr>
              <w:t xml:space="preserve">3.732</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jc w:val="both"/>
              <w:rPr>
                <w:color w:val="000000"/>
                <w:sz w:val="20"/>
                <w:szCs w:val="20"/>
              </w:rPr>
            </w:pPr>
            <w:r w:rsidDel="00000000" w:rsidR="00000000" w:rsidRPr="00000000">
              <w:rPr>
                <w:color w:val="000000"/>
                <w:sz w:val="20"/>
                <w:szCs w:val="20"/>
                <w:rtl w:val="0"/>
              </w:rPr>
              <w:t xml:space="preserve">3</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20B">
            <w:pPr>
              <w:rPr>
                <w:color w:val="000000"/>
                <w:sz w:val="20"/>
                <w:szCs w:val="20"/>
              </w:rPr>
            </w:pPr>
            <w:r w:rsidDel="00000000" w:rsidR="00000000" w:rsidRPr="00000000">
              <w:rPr>
                <w:sz w:val="20"/>
                <w:szCs w:val="20"/>
                <w:rtl w:val="0"/>
              </w:rPr>
              <w:t xml:space="preserve">2022008054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C">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0D">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0E">
            <w:pPr>
              <w:jc w:val="both"/>
              <w:rPr>
                <w:color w:val="000000"/>
                <w:sz w:val="20"/>
                <w:szCs w:val="20"/>
              </w:rPr>
            </w:pPr>
            <w:r w:rsidDel="00000000" w:rsidR="00000000" w:rsidRPr="00000000">
              <w:rPr>
                <w:color w:val="000000"/>
                <w:sz w:val="20"/>
                <w:szCs w:val="20"/>
                <w:rtl w:val="0"/>
              </w:rPr>
              <w:t xml:space="preserve">4</w:t>
            </w:r>
          </w:p>
        </w:tc>
        <w:tc>
          <w:tcPr>
            <w:tcBorders>
              <w:left w:color="000000" w:space="0" w:sz="4" w:val="single"/>
              <w:bottom w:color="000000" w:space="0" w:sz="4" w:val="single"/>
            </w:tcBorders>
            <w:vAlign w:val="bottom"/>
          </w:tcPr>
          <w:p w:rsidR="00000000" w:rsidDel="00000000" w:rsidP="00000000" w:rsidRDefault="00000000" w:rsidRPr="00000000" w14:paraId="0000020F">
            <w:pPr>
              <w:rPr>
                <w:color w:val="000000"/>
                <w:sz w:val="20"/>
                <w:szCs w:val="20"/>
              </w:rPr>
            </w:pPr>
            <w:r w:rsidDel="00000000" w:rsidR="00000000" w:rsidRPr="00000000">
              <w:rPr>
                <w:sz w:val="20"/>
                <w:szCs w:val="20"/>
                <w:rtl w:val="0"/>
              </w:rPr>
              <w:t xml:space="preserve">2024000073</w:t>
            </w:r>
            <w:r w:rsidDel="00000000" w:rsidR="00000000" w:rsidRPr="00000000">
              <w:rPr>
                <w:rtl w:val="0"/>
              </w:rPr>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10">
            <w:pPr>
              <w:jc w:val="both"/>
              <w:rPr>
                <w:color w:val="000000"/>
                <w:sz w:val="20"/>
                <w:szCs w:val="20"/>
              </w:rPr>
            </w:pPr>
            <w:r w:rsidDel="00000000" w:rsidR="00000000" w:rsidRPr="00000000">
              <w:rPr>
                <w:color w:val="000000"/>
                <w:sz w:val="20"/>
                <w:szCs w:val="20"/>
                <w:rtl w:val="0"/>
              </w:rPr>
              <w:t xml:space="preserve">Medicina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11">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2">
            <w:pPr>
              <w:jc w:val="both"/>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3">
            <w:pPr>
              <w:rPr>
                <w:color w:val="000000"/>
                <w:sz w:val="20"/>
                <w:szCs w:val="20"/>
              </w:rPr>
            </w:pPr>
            <w:r w:rsidDel="00000000" w:rsidR="00000000" w:rsidRPr="00000000">
              <w:rPr>
                <w:sz w:val="20"/>
                <w:szCs w:val="20"/>
                <w:rtl w:val="0"/>
              </w:rPr>
              <w:t xml:space="preserve">2025009841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4">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5">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2.488</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6">
            <w:pPr>
              <w:jc w:val="both"/>
              <w:rPr>
                <w:color w:val="000000"/>
                <w:sz w:val="20"/>
                <w:szCs w:val="20"/>
              </w:rPr>
            </w:pPr>
            <w:r w:rsidDel="00000000" w:rsidR="00000000" w:rsidRPr="00000000">
              <w:rPr>
                <w:color w:val="000000"/>
                <w:sz w:val="20"/>
                <w:szCs w:val="20"/>
                <w:rtl w:val="0"/>
              </w:rPr>
              <w:t xml:space="preserve">6</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217">
            <w:pPr>
              <w:rPr>
                <w:color w:val="000000"/>
                <w:sz w:val="20"/>
                <w:szCs w:val="20"/>
              </w:rPr>
            </w:pPr>
            <w:r w:rsidDel="00000000" w:rsidR="00000000" w:rsidRPr="00000000">
              <w:rPr>
                <w:sz w:val="20"/>
                <w:szCs w:val="20"/>
                <w:rtl w:val="0"/>
              </w:rPr>
              <w:t xml:space="preserve">2019016967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8">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9">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1.244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A">
            <w:pPr>
              <w:jc w:val="both"/>
              <w:rPr>
                <w:color w:val="000000"/>
                <w:sz w:val="20"/>
                <w:szCs w:val="20"/>
              </w:rPr>
            </w:pPr>
            <w:r w:rsidDel="00000000" w:rsidR="00000000" w:rsidRPr="00000000">
              <w:rPr>
                <w:color w:val="000000"/>
                <w:sz w:val="20"/>
                <w:szCs w:val="20"/>
                <w:rtl w:val="0"/>
              </w:rPr>
              <w:t xml:space="preserve">7</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B">
            <w:pPr>
              <w:rPr>
                <w:color w:val="000000"/>
                <w:sz w:val="20"/>
                <w:szCs w:val="20"/>
              </w:rPr>
            </w:pPr>
            <w:r w:rsidDel="00000000" w:rsidR="00000000" w:rsidRPr="00000000">
              <w:rPr>
                <w:sz w:val="20"/>
                <w:szCs w:val="20"/>
                <w:rtl w:val="0"/>
              </w:rPr>
              <w:t xml:space="preserve">2024000064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C">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1D">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E">
            <w:pPr>
              <w:jc w:val="both"/>
              <w:rPr>
                <w:color w:val="000000"/>
                <w:sz w:val="20"/>
                <w:szCs w:val="20"/>
              </w:rPr>
            </w:pPr>
            <w:r w:rsidDel="00000000" w:rsidR="00000000" w:rsidRPr="00000000">
              <w:rPr>
                <w:color w:val="000000"/>
                <w:sz w:val="20"/>
                <w:szCs w:val="20"/>
                <w:rtl w:val="0"/>
              </w:rPr>
              <w:t xml:space="preserve">8</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21F">
            <w:pPr>
              <w:rPr>
                <w:color w:val="000000"/>
                <w:sz w:val="20"/>
                <w:szCs w:val="20"/>
              </w:rPr>
            </w:pPr>
            <w:r w:rsidDel="00000000" w:rsidR="00000000" w:rsidRPr="00000000">
              <w:rPr>
                <w:sz w:val="20"/>
                <w:szCs w:val="20"/>
                <w:rtl w:val="0"/>
              </w:rPr>
              <w:t xml:space="preserve">2022008063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0">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1">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4.354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2">
            <w:pPr>
              <w:jc w:val="both"/>
              <w:rPr>
                <w:color w:val="000000"/>
                <w:sz w:val="20"/>
                <w:szCs w:val="20"/>
              </w:rPr>
            </w:pPr>
            <w:r w:rsidDel="00000000" w:rsidR="00000000" w:rsidRPr="00000000">
              <w:rPr>
                <w:color w:val="000000"/>
                <w:sz w:val="20"/>
                <w:szCs w:val="20"/>
                <w:rtl w:val="0"/>
              </w:rPr>
              <w:t xml:space="preserve">9</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223">
            <w:pPr>
              <w:rPr>
                <w:color w:val="000000"/>
                <w:sz w:val="20"/>
                <w:szCs w:val="20"/>
              </w:rPr>
            </w:pPr>
            <w:r w:rsidDel="00000000" w:rsidR="00000000" w:rsidRPr="00000000">
              <w:rPr>
                <w:sz w:val="20"/>
                <w:szCs w:val="20"/>
                <w:rtl w:val="0"/>
              </w:rPr>
              <w:t xml:space="preserve">2022008036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4">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5">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4.354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6">
            <w:pPr>
              <w:jc w:val="both"/>
              <w:rPr>
                <w:color w:val="000000"/>
                <w:sz w:val="20"/>
                <w:szCs w:val="20"/>
              </w:rPr>
            </w:pPr>
            <w:r w:rsidDel="00000000" w:rsidR="00000000" w:rsidRPr="00000000">
              <w:rPr>
                <w:color w:val="000000"/>
                <w:sz w:val="20"/>
                <w:szCs w:val="20"/>
                <w:rtl w:val="0"/>
              </w:rPr>
              <w:t xml:space="preserve">10</w:t>
            </w:r>
          </w:p>
        </w:tc>
        <w:tc>
          <w:tcPr>
            <w:tcBorders>
              <w:left w:color="000000" w:space="0" w:sz="4" w:val="single"/>
              <w:bottom w:color="000000" w:space="0" w:sz="4" w:val="single"/>
            </w:tcBorders>
            <w:vAlign w:val="bottom"/>
          </w:tcPr>
          <w:p w:rsidR="00000000" w:rsidDel="00000000" w:rsidP="00000000" w:rsidRDefault="00000000" w:rsidRPr="00000000" w14:paraId="00000227">
            <w:pPr>
              <w:rPr>
                <w:color w:val="000000"/>
                <w:sz w:val="20"/>
                <w:szCs w:val="20"/>
              </w:rPr>
            </w:pPr>
            <w:r w:rsidDel="00000000" w:rsidR="00000000" w:rsidRPr="00000000">
              <w:rPr>
                <w:sz w:val="20"/>
                <w:szCs w:val="20"/>
                <w:rtl w:val="0"/>
              </w:rPr>
              <w:t xml:space="preserve">2019021644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8">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9">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1.244</w:t>
            </w:r>
            <w:r w:rsidDel="00000000" w:rsidR="00000000" w:rsidRPr="00000000">
              <w:rPr>
                <w:color w:val="000000"/>
                <w:sz w:val="20"/>
                <w:szCs w:val="20"/>
                <w:rtl w:val="0"/>
              </w:rPr>
              <w:t xml:space="preserve">,00</w:t>
            </w:r>
          </w:p>
        </w:tc>
      </w:tr>
      <w:tr>
        <w:trPr>
          <w:cantSplit w:val="0"/>
          <w:trHeight w:val="229.1406249999999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A">
            <w:pPr>
              <w:jc w:val="both"/>
              <w:rPr>
                <w:color w:val="000000"/>
                <w:sz w:val="20"/>
                <w:szCs w:val="20"/>
              </w:rPr>
            </w:pPr>
            <w:r w:rsidDel="00000000" w:rsidR="00000000" w:rsidRPr="00000000">
              <w:rPr>
                <w:color w:val="000000"/>
                <w:sz w:val="20"/>
                <w:szCs w:val="20"/>
                <w:rtl w:val="0"/>
              </w:rPr>
              <w:t xml:space="preserve">11</w:t>
            </w:r>
          </w:p>
        </w:tc>
        <w:tc>
          <w:tcPr>
            <w:tcBorders>
              <w:left w:color="000000" w:space="0" w:sz="4" w:val="single"/>
              <w:bottom w:color="000000" w:space="0" w:sz="4" w:val="single"/>
            </w:tcBorders>
            <w:vAlign w:val="bottom"/>
          </w:tcPr>
          <w:p w:rsidR="00000000" w:rsidDel="00000000" w:rsidP="00000000" w:rsidRDefault="00000000" w:rsidRPr="00000000" w14:paraId="0000022B">
            <w:pPr>
              <w:rPr>
                <w:sz w:val="20"/>
                <w:szCs w:val="20"/>
              </w:rPr>
            </w:pPr>
            <w:r w:rsidDel="00000000" w:rsidR="00000000" w:rsidRPr="00000000">
              <w:rPr>
                <w:sz w:val="20"/>
                <w:szCs w:val="20"/>
                <w:rtl w:val="0"/>
              </w:rPr>
              <w:t xml:space="preserve">2020008654</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C">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2D">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4.354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E">
            <w:pPr>
              <w:jc w:val="both"/>
              <w:rPr>
                <w:color w:val="000000"/>
                <w:sz w:val="20"/>
                <w:szCs w:val="20"/>
              </w:rPr>
            </w:pPr>
            <w:r w:rsidDel="00000000" w:rsidR="00000000" w:rsidRPr="00000000">
              <w:rPr>
                <w:color w:val="000000"/>
                <w:sz w:val="20"/>
                <w:szCs w:val="20"/>
                <w:rtl w:val="0"/>
              </w:rPr>
              <w:t xml:space="preserve">12</w:t>
            </w:r>
          </w:p>
        </w:tc>
        <w:tc>
          <w:tcPr>
            <w:tcBorders>
              <w:left w:color="000000" w:space="0" w:sz="4" w:val="single"/>
              <w:bottom w:color="000000" w:space="0" w:sz="4" w:val="single"/>
            </w:tcBorders>
            <w:vAlign w:val="bottom"/>
          </w:tcPr>
          <w:p w:rsidR="00000000" w:rsidDel="00000000" w:rsidP="00000000" w:rsidRDefault="00000000" w:rsidRPr="00000000" w14:paraId="0000022F">
            <w:pPr>
              <w:rPr>
                <w:sz w:val="20"/>
                <w:szCs w:val="20"/>
              </w:rPr>
            </w:pPr>
            <w:r w:rsidDel="00000000" w:rsidR="00000000" w:rsidRPr="00000000">
              <w:rPr>
                <w:sz w:val="20"/>
                <w:szCs w:val="20"/>
                <w:rtl w:val="0"/>
              </w:rPr>
              <w:t xml:space="preserve">2024000046</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0">
            <w:pPr>
              <w:jc w:val="both"/>
              <w:rPr>
                <w:color w:val="000000"/>
                <w:sz w:val="20"/>
                <w:szCs w:val="20"/>
              </w:rPr>
            </w:pPr>
            <w:r w:rsidDel="00000000" w:rsidR="00000000" w:rsidRPr="00000000">
              <w:rPr>
                <w:sz w:val="20"/>
                <w:szCs w:val="20"/>
                <w:rtl w:val="0"/>
              </w:rPr>
              <w:t xml:space="preserve">Ciênc. da Comp.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1">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2">
            <w:pPr>
              <w:jc w:val="both"/>
              <w:rPr>
                <w:color w:val="000000"/>
                <w:sz w:val="20"/>
                <w:szCs w:val="20"/>
              </w:rPr>
            </w:pPr>
            <w:r w:rsidDel="00000000" w:rsidR="00000000" w:rsidRPr="00000000">
              <w:rPr>
                <w:color w:val="000000"/>
                <w:sz w:val="20"/>
                <w:szCs w:val="20"/>
                <w:rtl w:val="0"/>
              </w:rPr>
              <w:t xml:space="preserve">13</w:t>
            </w:r>
          </w:p>
        </w:tc>
        <w:tc>
          <w:tcPr>
            <w:tcBorders>
              <w:left w:color="000000" w:space="0" w:sz="4" w:val="single"/>
              <w:bottom w:color="000000" w:space="0" w:sz="4" w:val="single"/>
            </w:tcBorders>
            <w:vAlign w:val="bottom"/>
          </w:tcPr>
          <w:p w:rsidR="00000000" w:rsidDel="00000000" w:rsidP="00000000" w:rsidRDefault="00000000" w:rsidRPr="00000000" w14:paraId="00000233">
            <w:pPr>
              <w:rPr>
                <w:sz w:val="20"/>
                <w:szCs w:val="20"/>
              </w:rPr>
            </w:pPr>
            <w:r w:rsidDel="00000000" w:rsidR="00000000" w:rsidRPr="00000000">
              <w:rPr>
                <w:sz w:val="20"/>
                <w:szCs w:val="20"/>
                <w:rtl w:val="0"/>
              </w:rPr>
              <w:t xml:space="preserve">2025009959</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4">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5">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2.488</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6">
            <w:pPr>
              <w:jc w:val="both"/>
              <w:rPr>
                <w:color w:val="000000"/>
                <w:sz w:val="20"/>
                <w:szCs w:val="20"/>
              </w:rPr>
            </w:pPr>
            <w:r w:rsidDel="00000000" w:rsidR="00000000" w:rsidRPr="00000000">
              <w:rPr>
                <w:color w:val="000000"/>
                <w:sz w:val="20"/>
                <w:szCs w:val="20"/>
                <w:rtl w:val="0"/>
              </w:rPr>
              <w:t xml:space="preserve">14</w:t>
            </w:r>
          </w:p>
        </w:tc>
        <w:tc>
          <w:tcPr>
            <w:tcBorders>
              <w:left w:color="000000" w:space="0" w:sz="4" w:val="single"/>
              <w:bottom w:color="000000" w:space="0" w:sz="4" w:val="single"/>
            </w:tcBorders>
            <w:vAlign w:val="bottom"/>
          </w:tcPr>
          <w:p w:rsidR="00000000" w:rsidDel="00000000" w:rsidP="00000000" w:rsidRDefault="00000000" w:rsidRPr="00000000" w14:paraId="00000237">
            <w:pPr>
              <w:rPr>
                <w:sz w:val="20"/>
                <w:szCs w:val="20"/>
              </w:rPr>
            </w:pPr>
            <w:r w:rsidDel="00000000" w:rsidR="00000000" w:rsidRPr="00000000">
              <w:rPr>
                <w:sz w:val="20"/>
                <w:szCs w:val="20"/>
                <w:rtl w:val="0"/>
              </w:rPr>
              <w:t xml:space="preserve">2022008072</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8">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9">
            <w:pPr>
              <w:jc w:val="right"/>
              <w:rPr>
                <w:color w:val="000000"/>
                <w:sz w:val="20"/>
                <w:szCs w:val="20"/>
              </w:rPr>
            </w:pPr>
            <w:r w:rsidDel="00000000" w:rsidR="00000000" w:rsidRPr="00000000">
              <w:rPr>
                <w:color w:val="000000"/>
                <w:sz w:val="20"/>
                <w:szCs w:val="20"/>
                <w:rtl w:val="0"/>
              </w:rPr>
              <w:t xml:space="preserve">R$ 7.464,00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A">
            <w:pPr>
              <w:jc w:val="both"/>
              <w:rPr>
                <w:color w:val="000000"/>
                <w:sz w:val="20"/>
                <w:szCs w:val="20"/>
              </w:rPr>
            </w:pPr>
            <w:r w:rsidDel="00000000" w:rsidR="00000000" w:rsidRPr="00000000">
              <w:rPr>
                <w:color w:val="000000"/>
                <w:sz w:val="20"/>
                <w:szCs w:val="20"/>
                <w:rtl w:val="0"/>
              </w:rPr>
              <w:t xml:space="preserve">15</w:t>
            </w:r>
          </w:p>
        </w:tc>
        <w:tc>
          <w:tcPr>
            <w:tcBorders>
              <w:left w:color="000000" w:space="0" w:sz="4" w:val="single"/>
              <w:bottom w:color="000000" w:space="0" w:sz="4" w:val="single"/>
            </w:tcBorders>
            <w:vAlign w:val="bottom"/>
          </w:tcPr>
          <w:p w:rsidR="00000000" w:rsidDel="00000000" w:rsidP="00000000" w:rsidRDefault="00000000" w:rsidRPr="00000000" w14:paraId="0000023B">
            <w:pPr>
              <w:rPr>
                <w:sz w:val="20"/>
                <w:szCs w:val="20"/>
              </w:rPr>
            </w:pPr>
            <w:r w:rsidDel="00000000" w:rsidR="00000000" w:rsidRPr="00000000">
              <w:rPr>
                <w:sz w:val="20"/>
                <w:szCs w:val="20"/>
                <w:rtl w:val="0"/>
              </w:rPr>
              <w:t xml:space="preserve">2020008663</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C">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3D">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7.464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3E">
            <w:pPr>
              <w:jc w:val="both"/>
              <w:rPr>
                <w:color w:val="000000"/>
                <w:sz w:val="20"/>
                <w:szCs w:val="20"/>
              </w:rPr>
            </w:pPr>
            <w:r w:rsidDel="00000000" w:rsidR="00000000" w:rsidRPr="00000000">
              <w:rPr>
                <w:color w:val="000000"/>
                <w:sz w:val="20"/>
                <w:szCs w:val="20"/>
                <w:rtl w:val="0"/>
              </w:rPr>
              <w:t xml:space="preserve">16</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3F">
            <w:pPr>
              <w:rPr>
                <w:sz w:val="20"/>
                <w:szCs w:val="20"/>
              </w:rPr>
            </w:pPr>
            <w:r w:rsidDel="00000000" w:rsidR="00000000" w:rsidRPr="00000000">
              <w:rPr>
                <w:sz w:val="20"/>
                <w:szCs w:val="20"/>
                <w:rtl w:val="0"/>
              </w:rPr>
              <w:t xml:space="preserve">2024000055</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0">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1">
            <w:pPr>
              <w:jc w:val="right"/>
              <w:rPr>
                <w:color w:val="000000"/>
                <w:sz w:val="20"/>
                <w:szCs w:val="20"/>
              </w:rPr>
            </w:pPr>
            <w:r w:rsidDel="00000000" w:rsidR="00000000" w:rsidRPr="00000000">
              <w:rPr>
                <w:sz w:val="20"/>
                <w:szCs w:val="20"/>
                <w:rtl w:val="0"/>
              </w:rPr>
              <w:t xml:space="preserve">R$ 7.464,00</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2">
            <w:pPr>
              <w:jc w:val="both"/>
              <w:rPr>
                <w:color w:val="000000"/>
                <w:sz w:val="20"/>
                <w:szCs w:val="20"/>
              </w:rPr>
            </w:pPr>
            <w:r w:rsidDel="00000000" w:rsidR="00000000" w:rsidRPr="00000000">
              <w:rPr>
                <w:color w:val="000000"/>
                <w:sz w:val="20"/>
                <w:szCs w:val="20"/>
                <w:rtl w:val="0"/>
              </w:rPr>
              <w:t xml:space="preserve">17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3">
            <w:pPr>
              <w:rPr>
                <w:sz w:val="20"/>
                <w:szCs w:val="20"/>
              </w:rPr>
            </w:pPr>
            <w:r w:rsidDel="00000000" w:rsidR="00000000" w:rsidRPr="00000000">
              <w:rPr>
                <w:sz w:val="20"/>
                <w:szCs w:val="20"/>
                <w:rtl w:val="0"/>
              </w:rPr>
              <w:t xml:space="preserve">2024000028</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4">
            <w:pPr>
              <w:jc w:val="both"/>
              <w:rPr>
                <w:color w:val="000000"/>
                <w:sz w:val="20"/>
                <w:szCs w:val="20"/>
              </w:rPr>
            </w:pPr>
            <w:r w:rsidDel="00000000" w:rsidR="00000000" w:rsidRPr="00000000">
              <w:rPr>
                <w:color w:val="000000"/>
                <w:sz w:val="20"/>
                <w:szCs w:val="20"/>
                <w:rtl w:val="0"/>
              </w:rPr>
              <w:t xml:space="preserve">Medicina</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5">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7.464</w:t>
            </w:r>
            <w:r w:rsidDel="00000000" w:rsidR="00000000" w:rsidRPr="00000000">
              <w:rPr>
                <w:color w:val="000000"/>
                <w:sz w:val="20"/>
                <w:szCs w:val="20"/>
                <w:rtl w:val="0"/>
              </w:rPr>
              <w:t xml:space="preserve">,00</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46">
            <w:pPr>
              <w:jc w:val="both"/>
              <w:rPr>
                <w:color w:val="000000"/>
                <w:sz w:val="20"/>
                <w:szCs w:val="20"/>
              </w:rPr>
            </w:pPr>
            <w:r w:rsidDel="00000000" w:rsidR="00000000" w:rsidRPr="00000000">
              <w:rPr>
                <w:color w:val="000000"/>
                <w:sz w:val="20"/>
                <w:szCs w:val="20"/>
                <w:rtl w:val="0"/>
              </w:rPr>
              <w:t xml:space="preserve">18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7">
            <w:pPr>
              <w:rPr>
                <w:sz w:val="20"/>
                <w:szCs w:val="20"/>
              </w:rPr>
            </w:pPr>
            <w:r w:rsidDel="00000000" w:rsidR="00000000" w:rsidRPr="00000000">
              <w:rPr>
                <w:sz w:val="20"/>
                <w:szCs w:val="20"/>
                <w:rtl w:val="0"/>
              </w:rPr>
              <w:t xml:space="preserve">2025009968</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8">
            <w:pPr>
              <w:jc w:val="both"/>
              <w:rPr>
                <w:color w:val="000000"/>
                <w:sz w:val="20"/>
                <w:szCs w:val="20"/>
              </w:rPr>
            </w:pPr>
            <w:r w:rsidDel="00000000" w:rsidR="00000000" w:rsidRPr="00000000">
              <w:rPr>
                <w:sz w:val="20"/>
                <w:szCs w:val="20"/>
                <w:rtl w:val="0"/>
              </w:rPr>
              <w:t xml:space="preserve">Ciênc. da Comp.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49">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2.488</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4A">
            <w:pPr>
              <w:jc w:val="both"/>
              <w:rPr>
                <w:color w:val="000000"/>
                <w:sz w:val="20"/>
                <w:szCs w:val="20"/>
              </w:rPr>
            </w:pPr>
            <w:r w:rsidDel="00000000" w:rsidR="00000000" w:rsidRPr="00000000">
              <w:rPr>
                <w:color w:val="000000"/>
                <w:sz w:val="20"/>
                <w:szCs w:val="20"/>
                <w:rtl w:val="0"/>
              </w:rPr>
              <w:t xml:space="preserve">19</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B">
            <w:pPr>
              <w:rPr>
                <w:sz w:val="20"/>
                <w:szCs w:val="20"/>
              </w:rPr>
            </w:pPr>
            <w:r w:rsidDel="00000000" w:rsidR="00000000" w:rsidRPr="00000000">
              <w:rPr>
                <w:sz w:val="20"/>
                <w:szCs w:val="20"/>
                <w:rtl w:val="0"/>
              </w:rPr>
              <w:t xml:space="preserve">2024000037</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C">
            <w:pPr>
              <w:jc w:val="both"/>
              <w:rPr>
                <w:color w:val="000000"/>
                <w:sz w:val="20"/>
                <w:szCs w:val="20"/>
              </w:rPr>
            </w:pPr>
            <w:r w:rsidDel="00000000" w:rsidR="00000000" w:rsidRPr="00000000">
              <w:rPr>
                <w:sz w:val="20"/>
                <w:szCs w:val="20"/>
                <w:rtl w:val="0"/>
              </w:rPr>
              <w:t xml:space="preserve">Engenharia Civil</w:t>
            </w:r>
            <w:r w:rsidDel="00000000" w:rsidR="00000000" w:rsidRPr="00000000">
              <w:rPr>
                <w:rtl w:val="0"/>
              </w:rPr>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D">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7.464</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4E">
            <w:pPr>
              <w:jc w:val="both"/>
              <w:rPr>
                <w:color w:val="000000"/>
                <w:sz w:val="20"/>
                <w:szCs w:val="20"/>
              </w:rPr>
            </w:pPr>
            <w:r w:rsidDel="00000000" w:rsidR="00000000" w:rsidRPr="00000000">
              <w:rPr>
                <w:color w:val="000000"/>
                <w:sz w:val="20"/>
                <w:szCs w:val="20"/>
                <w:rtl w:val="0"/>
              </w:rPr>
              <w:t xml:space="preserve">20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4F">
            <w:pPr>
              <w:rPr>
                <w:sz w:val="20"/>
                <w:szCs w:val="20"/>
              </w:rPr>
            </w:pPr>
            <w:r w:rsidDel="00000000" w:rsidR="00000000" w:rsidRPr="00000000">
              <w:rPr>
                <w:sz w:val="20"/>
                <w:szCs w:val="20"/>
                <w:rtl w:val="0"/>
              </w:rPr>
              <w:t xml:space="preserve">2020008636</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0">
            <w:pPr>
              <w:jc w:val="both"/>
              <w:rPr>
                <w:color w:val="000000"/>
                <w:sz w:val="20"/>
                <w:szCs w:val="20"/>
              </w:rPr>
            </w:pPr>
            <w:r w:rsidDel="00000000" w:rsidR="00000000" w:rsidRPr="00000000">
              <w:rPr>
                <w:sz w:val="20"/>
                <w:szCs w:val="20"/>
                <w:rtl w:val="0"/>
              </w:rPr>
              <w:t xml:space="preserve">Medicina</w:t>
            </w:r>
            <w:r w:rsidDel="00000000" w:rsidR="00000000" w:rsidRPr="00000000">
              <w:rPr>
                <w:rtl w:val="0"/>
              </w:rPr>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1">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1.244</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2">
            <w:pPr>
              <w:jc w:val="both"/>
              <w:rPr>
                <w:color w:val="000000"/>
                <w:sz w:val="20"/>
                <w:szCs w:val="20"/>
              </w:rPr>
            </w:pPr>
            <w:r w:rsidDel="00000000" w:rsidR="00000000" w:rsidRPr="00000000">
              <w:rPr>
                <w:color w:val="000000"/>
                <w:sz w:val="20"/>
                <w:szCs w:val="20"/>
                <w:rtl w:val="0"/>
              </w:rPr>
              <w:t xml:space="preserve">21</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3">
            <w:pPr>
              <w:rPr>
                <w:sz w:val="20"/>
                <w:szCs w:val="20"/>
              </w:rPr>
            </w:pPr>
            <w:r w:rsidDel="00000000" w:rsidR="00000000" w:rsidRPr="00000000">
              <w:rPr>
                <w:sz w:val="20"/>
                <w:szCs w:val="20"/>
                <w:rtl w:val="0"/>
              </w:rPr>
              <w:t xml:space="preserve">2024000019</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4">
            <w:pPr>
              <w:jc w:val="both"/>
              <w:rPr>
                <w:color w:val="000000"/>
                <w:sz w:val="20"/>
                <w:szCs w:val="20"/>
              </w:rPr>
            </w:pPr>
            <w:r w:rsidDel="00000000" w:rsidR="00000000" w:rsidRPr="00000000">
              <w:rPr>
                <w:color w:val="000000"/>
                <w:sz w:val="20"/>
                <w:szCs w:val="20"/>
                <w:rtl w:val="0"/>
              </w:rPr>
              <w:t xml:space="preserve">Medicina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5">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7.464</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6">
            <w:pPr>
              <w:jc w:val="both"/>
              <w:rPr>
                <w:color w:val="000000"/>
                <w:sz w:val="20"/>
                <w:szCs w:val="20"/>
              </w:rPr>
            </w:pPr>
            <w:r w:rsidDel="00000000" w:rsidR="00000000" w:rsidRPr="00000000">
              <w:rPr>
                <w:color w:val="000000"/>
                <w:sz w:val="20"/>
                <w:szCs w:val="20"/>
                <w:rtl w:val="0"/>
              </w:rPr>
              <w:t xml:space="preserve">22</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7">
            <w:pPr>
              <w:rPr>
                <w:sz w:val="20"/>
                <w:szCs w:val="20"/>
              </w:rPr>
            </w:pPr>
            <w:r w:rsidDel="00000000" w:rsidR="00000000" w:rsidRPr="00000000">
              <w:rPr>
                <w:sz w:val="20"/>
                <w:szCs w:val="20"/>
                <w:rtl w:val="0"/>
              </w:rPr>
              <w:t xml:space="preserve">2020008618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8">
            <w:pPr>
              <w:jc w:val="both"/>
              <w:rPr>
                <w:color w:val="000000"/>
                <w:sz w:val="20"/>
                <w:szCs w:val="20"/>
              </w:rPr>
            </w:pPr>
            <w:r w:rsidDel="00000000" w:rsidR="00000000" w:rsidRPr="00000000">
              <w:rPr>
                <w:sz w:val="20"/>
                <w:szCs w:val="20"/>
                <w:rtl w:val="0"/>
              </w:rPr>
              <w:t xml:space="preserve">Medicina</w:t>
            </w:r>
            <w:r w:rsidDel="00000000" w:rsidR="00000000" w:rsidRPr="00000000">
              <w:rPr>
                <w:rtl w:val="0"/>
              </w:rPr>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9">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1.244</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A">
            <w:pPr>
              <w:jc w:val="both"/>
              <w:rPr>
                <w:color w:val="000000"/>
                <w:sz w:val="20"/>
                <w:szCs w:val="20"/>
              </w:rPr>
            </w:pPr>
            <w:r w:rsidDel="00000000" w:rsidR="00000000" w:rsidRPr="00000000">
              <w:rPr>
                <w:color w:val="000000"/>
                <w:sz w:val="20"/>
                <w:szCs w:val="20"/>
                <w:rtl w:val="0"/>
              </w:rPr>
              <w:t xml:space="preserve">23</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B">
            <w:pPr>
              <w:rPr>
                <w:sz w:val="20"/>
                <w:szCs w:val="20"/>
              </w:rPr>
            </w:pPr>
            <w:r w:rsidDel="00000000" w:rsidR="00000000" w:rsidRPr="00000000">
              <w:rPr>
                <w:sz w:val="20"/>
                <w:szCs w:val="20"/>
                <w:rtl w:val="0"/>
              </w:rPr>
              <w:t xml:space="preserve">2025009940</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C">
            <w:pPr>
              <w:jc w:val="both"/>
              <w:rPr>
                <w:color w:val="000000"/>
                <w:sz w:val="20"/>
                <w:szCs w:val="20"/>
              </w:rPr>
            </w:pPr>
            <w:r w:rsidDel="00000000" w:rsidR="00000000" w:rsidRPr="00000000">
              <w:rPr>
                <w:color w:val="000000"/>
                <w:sz w:val="20"/>
                <w:szCs w:val="20"/>
                <w:rtl w:val="0"/>
              </w:rPr>
              <w:t xml:space="preserve">Medicina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D">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2.488</w:t>
            </w:r>
            <w:r w:rsidDel="00000000" w:rsidR="00000000" w:rsidRPr="00000000">
              <w:rPr>
                <w:color w:val="000000"/>
                <w:sz w:val="20"/>
                <w:szCs w:val="20"/>
                <w:rtl w:val="0"/>
              </w:rPr>
              <w:t xml:space="preserve">,00</w:t>
            </w:r>
          </w:p>
        </w:tc>
      </w:tr>
      <w:tr>
        <w:trPr>
          <w:cantSplit w:val="0"/>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E">
            <w:pPr>
              <w:jc w:val="both"/>
              <w:rPr>
                <w:color w:val="000000"/>
                <w:sz w:val="20"/>
                <w:szCs w:val="20"/>
              </w:rPr>
            </w:pPr>
            <w:r w:rsidDel="00000000" w:rsidR="00000000" w:rsidRPr="00000000">
              <w:rPr>
                <w:color w:val="000000"/>
                <w:sz w:val="20"/>
                <w:szCs w:val="20"/>
                <w:rtl w:val="0"/>
              </w:rPr>
              <w:t xml:space="preserve">24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5F">
            <w:pPr>
              <w:rPr>
                <w:sz w:val="20"/>
                <w:szCs w:val="20"/>
              </w:rPr>
            </w:pPr>
            <w:r w:rsidDel="00000000" w:rsidR="00000000" w:rsidRPr="00000000">
              <w:rPr>
                <w:sz w:val="20"/>
                <w:szCs w:val="20"/>
                <w:rtl w:val="0"/>
              </w:rPr>
              <w:t xml:space="preserve">2025009832</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60">
            <w:pPr>
              <w:jc w:val="both"/>
              <w:rPr>
                <w:color w:val="000000"/>
                <w:sz w:val="20"/>
                <w:szCs w:val="20"/>
              </w:rPr>
            </w:pPr>
            <w:r w:rsidDel="00000000" w:rsidR="00000000" w:rsidRPr="00000000">
              <w:rPr>
                <w:color w:val="000000"/>
                <w:sz w:val="20"/>
                <w:szCs w:val="20"/>
                <w:rtl w:val="0"/>
              </w:rPr>
              <w:t xml:space="preserve">Medicina</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61">
            <w:pPr>
              <w:jc w:val="right"/>
              <w:rPr>
                <w:color w:val="000000"/>
                <w:sz w:val="20"/>
                <w:szCs w:val="20"/>
              </w:rPr>
            </w:pPr>
            <w:r w:rsidDel="00000000" w:rsidR="00000000" w:rsidRPr="00000000">
              <w:rPr>
                <w:color w:val="000000"/>
                <w:sz w:val="20"/>
                <w:szCs w:val="20"/>
                <w:rtl w:val="0"/>
              </w:rPr>
              <w:t xml:space="preserve">R$ </w:t>
            </w:r>
            <w:r w:rsidDel="00000000" w:rsidR="00000000" w:rsidRPr="00000000">
              <w:rPr>
                <w:sz w:val="20"/>
                <w:szCs w:val="20"/>
                <w:rtl w:val="0"/>
              </w:rPr>
              <w:t xml:space="preserve">2.488</w:t>
            </w:r>
            <w:r w:rsidDel="00000000" w:rsidR="00000000" w:rsidRPr="00000000">
              <w:rPr>
                <w:color w:val="000000"/>
                <w:sz w:val="20"/>
                <w:szCs w:val="20"/>
                <w:rtl w:val="0"/>
              </w:rPr>
              <w:t xml:space="preserve">,00</w:t>
            </w:r>
          </w:p>
        </w:tc>
      </w:tr>
      <w:tr>
        <w:trPr>
          <w:cantSplit w:val="0"/>
          <w:trHeight w:val="314" w:hRule="atLeast"/>
          <w:tblHeader w:val="0"/>
        </w:trPr>
        <w:tc>
          <w:tcPr>
            <w:gridSpan w:val="3"/>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2">
            <w:pPr>
              <w:jc w:val="center"/>
              <w:rPr>
                <w:color w:val="000000"/>
                <w:sz w:val="20"/>
                <w:szCs w:val="20"/>
              </w:rPr>
            </w:pPr>
            <w:r w:rsidDel="00000000" w:rsidR="00000000" w:rsidRPr="00000000">
              <w:rPr>
                <w:b w:val="1"/>
                <w:bCs w:val="1"/>
                <w:color w:val="000000"/>
                <w:sz w:val="20"/>
                <w:szCs w:val="20"/>
                <w:rtl w:val="0"/>
              </w:rPr>
              <w:t xml:space="preserve">Total Geral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jc w:val="right"/>
              <w:rPr>
                <w:color w:val="000000"/>
                <w:sz w:val="20"/>
                <w:szCs w:val="20"/>
              </w:rPr>
            </w:pPr>
            <w:r w:rsidDel="00000000" w:rsidR="00000000" w:rsidRPr="00000000">
              <w:rPr>
                <w:b w:val="1"/>
                <w:bCs w:val="1"/>
                <w:color w:val="000000"/>
                <w:sz w:val="20"/>
                <w:szCs w:val="20"/>
                <w:rtl w:val="0"/>
              </w:rPr>
              <w:t xml:space="preserve">R$ R$ 1</w:t>
            </w:r>
            <w:r w:rsidDel="00000000" w:rsidR="00000000" w:rsidRPr="00000000">
              <w:rPr>
                <w:b w:val="1"/>
                <w:bCs w:val="1"/>
                <w:sz w:val="20"/>
                <w:szCs w:val="20"/>
                <w:rtl w:val="0"/>
              </w:rPr>
              <w:t xml:space="preserve">16</w:t>
            </w: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314</w:t>
            </w:r>
            <w:r w:rsidDel="00000000" w:rsidR="00000000" w:rsidRPr="00000000">
              <w:rPr>
                <w:b w:val="1"/>
                <w:bCs w:val="1"/>
                <w:color w:val="000000"/>
                <w:sz w:val="20"/>
                <w:szCs w:val="20"/>
                <w:rtl w:val="0"/>
              </w:rPr>
              <w:t xml:space="preserve">,00</w:t>
            </w:r>
            <w:r w:rsidDel="00000000" w:rsidR="00000000" w:rsidRPr="00000000">
              <w:rPr>
                <w:rtl w:val="0"/>
              </w:rPr>
            </w:r>
          </w:p>
        </w:tc>
      </w:tr>
    </w:tbl>
    <w:p w:rsidR="00000000" w:rsidDel="00000000" w:rsidP="00000000" w:rsidRDefault="00000000" w:rsidRPr="00000000" w14:paraId="00000266">
      <w:pPr>
        <w:spacing w:after="354" w:before="114" w:lineRule="auto"/>
        <w:ind w:left="2154" w:firstLine="0"/>
        <w:jc w:val="both"/>
        <w:rPr>
          <w:color w:val="000000"/>
        </w:rPr>
      </w:pPr>
      <w:r w:rsidDel="00000000" w:rsidR="00000000" w:rsidRPr="00000000">
        <w:rPr>
          <w:b w:val="1"/>
          <w:bCs w:val="1"/>
          <w:color w:val="000000"/>
          <w:sz w:val="20"/>
          <w:szCs w:val="20"/>
          <w:rtl w:val="0"/>
        </w:rPr>
        <w:t xml:space="preserve">Fonte: </w:t>
      </w:r>
      <w:r w:rsidDel="00000000" w:rsidR="00000000" w:rsidRPr="00000000">
        <w:rPr>
          <w:color w:val="000000"/>
          <w:sz w:val="20"/>
          <w:szCs w:val="20"/>
          <w:rtl w:val="0"/>
        </w:rPr>
        <w:t xml:space="preserve">SCI</w:t>
      </w:r>
      <w:r w:rsidDel="00000000" w:rsidR="00000000" w:rsidRPr="00000000">
        <w:rPr>
          <w:b w:val="1"/>
          <w:bCs w:val="1"/>
          <w:color w:val="000000"/>
          <w:sz w:val="20"/>
          <w:szCs w:val="20"/>
          <w:rtl w:val="0"/>
        </w:rPr>
        <w:t xml:space="preserve"> - </w:t>
      </w:r>
      <w:r w:rsidDel="00000000" w:rsidR="00000000" w:rsidRPr="00000000">
        <w:rPr>
          <w:color w:val="000000"/>
          <w:sz w:val="20"/>
          <w:szCs w:val="20"/>
          <w:rtl w:val="0"/>
        </w:rPr>
        <w:t xml:space="preserve">Planilha controle Anual Bolsas PEC-G 2025.</w:t>
      </w:r>
      <w:r w:rsidDel="00000000" w:rsidR="00000000" w:rsidRPr="00000000">
        <w:rPr>
          <w:rtl w:val="0"/>
        </w:rPr>
      </w:r>
    </w:p>
    <w:p w:rsidR="00000000" w:rsidDel="00000000" w:rsidP="00000000" w:rsidRDefault="00000000" w:rsidRPr="00000000" w14:paraId="00000267">
      <w:pPr>
        <w:spacing w:after="69" w:lineRule="auto"/>
        <w:ind w:firstLine="851"/>
        <w:jc w:val="both"/>
        <w:rPr>
          <w:color w:val="000000"/>
          <w:sz w:val="24"/>
          <w:szCs w:val="24"/>
        </w:rPr>
      </w:pPr>
      <w:r w:rsidDel="00000000" w:rsidR="00000000" w:rsidRPr="00000000">
        <w:rPr>
          <w:color w:val="000000"/>
          <w:sz w:val="24"/>
          <w:szCs w:val="24"/>
          <w:rtl w:val="0"/>
        </w:rPr>
        <w:t xml:space="preserve">Outro auxílio que também é destinado a alunos do PEC-G é a bolsa MÉRITO, gerenciada pelo Ministério das Relações Exteriores – MRE, por intermédio da Divisão de Cooperação Educacional – DCE, e tem sua seleção realizada por meio de edital publicado pela SCI, baseado nas condições do edital de convocação publicado pelo MRE, e os valores são pagos diretamente aos estudantes com recursos do próprio Ministério. A Bolsa Mérito é instituída, atualmente, pela Portaria MRE nº 572, de 19 de dezembro de 2024, do Ministério das Relações Exteriores. O valor de auxílio financeiro concedido sofreu uma atualização no valor de R$ 1.400,00 (mil e quatrocentos reais) mensais, por até 6 (seis) meses destinado a estudantes estrangeiros do PEC-G que demonstrem desempenho acadêmico excepcional. Ao longo de 2025, a SCI publicou 2 (dois) editais, conforme os dados apresentados na Tabela 7.</w:t>
      </w:r>
    </w:p>
    <w:p w:rsidR="00000000" w:rsidDel="00000000" w:rsidP="00000000" w:rsidRDefault="00000000" w:rsidRPr="00000000" w14:paraId="00000268">
      <w:pPr>
        <w:spacing w:after="69" w:lineRule="auto"/>
        <w:ind w:firstLine="851"/>
        <w:jc w:val="both"/>
        <w:rPr>
          <w:color w:val="000000"/>
        </w:rPr>
      </w:pPr>
      <w:r w:rsidDel="00000000" w:rsidR="00000000" w:rsidRPr="00000000">
        <w:rPr>
          <w:rtl w:val="0"/>
        </w:rPr>
      </w:r>
    </w:p>
    <w:p w:rsidR="00000000" w:rsidDel="00000000" w:rsidP="00000000" w:rsidRDefault="00000000" w:rsidRPr="00000000" w14:paraId="00000269">
      <w:pPr>
        <w:ind w:firstLine="142"/>
        <w:jc w:val="both"/>
        <w:rPr>
          <w:color w:val="000000"/>
        </w:rPr>
      </w:pPr>
      <w:r w:rsidDel="00000000" w:rsidR="00000000" w:rsidRPr="00000000">
        <w:rPr>
          <w:b w:val="1"/>
          <w:bCs w:val="1"/>
          <w:color w:val="000000"/>
          <w:sz w:val="24"/>
          <w:szCs w:val="24"/>
          <w:rtl w:val="0"/>
        </w:rPr>
        <w:t xml:space="preserve">Tabela 7 – </w:t>
      </w:r>
      <w:r w:rsidDel="00000000" w:rsidR="00000000" w:rsidRPr="00000000">
        <w:rPr>
          <w:color w:val="000000"/>
          <w:sz w:val="24"/>
          <w:szCs w:val="24"/>
          <w:rtl w:val="0"/>
        </w:rPr>
        <w:t xml:space="preserve">Lista de estudantes contemplados com a bolsa Mérito em 2025</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26A">
      <w:pPr>
        <w:jc w:val="both"/>
        <w:rPr>
          <w:rFonts w:ascii="Calibri" w:cs="Calibri" w:eastAsia="Calibri" w:hAnsi="Calibri"/>
          <w:sz w:val="24"/>
          <w:szCs w:val="24"/>
        </w:rPr>
      </w:pPr>
      <w:r w:rsidDel="00000000" w:rsidR="00000000" w:rsidRPr="00000000">
        <w:rPr>
          <w:rtl w:val="0"/>
        </w:rPr>
      </w:r>
    </w:p>
    <w:tbl>
      <w:tblPr>
        <w:tblStyle w:val="Table10"/>
        <w:tblW w:w="6226.0" w:type="dxa"/>
        <w:jc w:val="center"/>
        <w:tblLayout w:type="fixed"/>
        <w:tblLook w:val="0400"/>
      </w:tblPr>
      <w:tblGrid>
        <w:gridCol w:w="2198"/>
        <w:gridCol w:w="909"/>
        <w:gridCol w:w="1559"/>
        <w:gridCol w:w="1560"/>
        <w:tblGridChange w:id="0">
          <w:tblGrid>
            <w:gridCol w:w="2198"/>
            <w:gridCol w:w="909"/>
            <w:gridCol w:w="1559"/>
            <w:gridCol w:w="1560"/>
          </w:tblGrid>
        </w:tblGridChange>
      </w:tblGrid>
      <w:tr>
        <w:trPr>
          <w:cantSplit w:val="0"/>
          <w:trHeight w:val="200" w:hRule="atLeast"/>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6C">
            <w:pPr>
              <w:jc w:val="both"/>
              <w:rPr>
                <w:rFonts w:ascii="Calibri" w:cs="Calibri" w:eastAsia="Calibri" w:hAnsi="Calibri"/>
                <w:b w:val="1"/>
                <w:bCs w:val="1"/>
                <w:color w:val="000000"/>
                <w:sz w:val="20"/>
                <w:szCs w:val="20"/>
              </w:rPr>
            </w:pPr>
            <w:r w:rsidDel="00000000" w:rsidR="00000000" w:rsidRPr="00000000">
              <w:rPr>
                <w:rtl w:val="0"/>
              </w:rPr>
            </w:r>
          </w:p>
          <w:p w:rsidR="00000000" w:rsidDel="00000000" w:rsidP="00000000" w:rsidRDefault="00000000" w:rsidRPr="00000000" w14:paraId="0000026D">
            <w:pPr>
              <w:jc w:val="both"/>
              <w:rPr>
                <w:color w:val="000000"/>
                <w:sz w:val="20"/>
                <w:szCs w:val="20"/>
              </w:rPr>
            </w:pPr>
            <w:r w:rsidDel="00000000" w:rsidR="00000000" w:rsidRPr="00000000">
              <w:rPr>
                <w:b w:val="1"/>
                <w:bCs w:val="1"/>
                <w:color w:val="000000"/>
                <w:sz w:val="20"/>
                <w:szCs w:val="20"/>
                <w:rtl w:val="0"/>
              </w:rPr>
              <w:t xml:space="preserve">Edital SCI Nº 02/2025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jc w:val="both"/>
              <w:rPr>
                <w:color w:val="000000"/>
                <w:sz w:val="20"/>
                <w:szCs w:val="20"/>
              </w:rPr>
            </w:pPr>
            <w:r w:rsidDel="00000000" w:rsidR="00000000" w:rsidRPr="00000000">
              <w:rPr>
                <w:b w:val="1"/>
                <w:bCs w:val="1"/>
                <w:color w:val="000000"/>
                <w:sz w:val="20"/>
                <w:szCs w:val="20"/>
                <w:rtl w:val="0"/>
              </w:rPr>
              <w:t xml:space="preserve">Nº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jc w:val="both"/>
              <w:rPr>
                <w:color w:val="000000"/>
                <w:sz w:val="20"/>
                <w:szCs w:val="20"/>
              </w:rPr>
            </w:pPr>
            <w:r w:rsidDel="00000000" w:rsidR="00000000" w:rsidRPr="00000000">
              <w:rPr>
                <w:b w:val="1"/>
                <w:bCs w:val="1"/>
                <w:color w:val="000000"/>
                <w:sz w:val="20"/>
                <w:szCs w:val="20"/>
                <w:rtl w:val="0"/>
              </w:rPr>
              <w:t xml:space="preserve">Matrícula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jc w:val="both"/>
              <w:rPr>
                <w:color w:val="000000"/>
                <w:sz w:val="20"/>
                <w:szCs w:val="20"/>
              </w:rPr>
            </w:pPr>
            <w:r w:rsidDel="00000000" w:rsidR="00000000" w:rsidRPr="00000000">
              <w:rPr>
                <w:b w:val="1"/>
                <w:bCs w:val="1"/>
                <w:color w:val="000000"/>
                <w:sz w:val="20"/>
                <w:szCs w:val="20"/>
                <w:rtl w:val="0"/>
              </w:rPr>
              <w:t xml:space="preserve">Curso</w:t>
            </w: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jc w:val="both"/>
              <w:rPr>
                <w:color w:val="000000"/>
                <w:sz w:val="20"/>
                <w:szCs w:val="20"/>
              </w:rPr>
            </w:pPr>
            <w:r w:rsidDel="00000000" w:rsidR="00000000" w:rsidRPr="00000000">
              <w:rPr>
                <w:color w:val="000000"/>
                <w:sz w:val="20"/>
                <w:szCs w:val="20"/>
                <w:rtl w:val="0"/>
              </w:rPr>
              <w:t xml:space="preserve">1</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73">
            <w:pPr>
              <w:rPr>
                <w:sz w:val="20"/>
                <w:szCs w:val="20"/>
              </w:rPr>
            </w:pPr>
            <w:r w:rsidDel="00000000" w:rsidR="00000000" w:rsidRPr="00000000">
              <w:rPr>
                <w:sz w:val="20"/>
                <w:szCs w:val="20"/>
                <w:rtl w:val="0"/>
              </w:rPr>
              <w:t xml:space="preserve">2019016967</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74">
            <w:pPr>
              <w:jc w:val="both"/>
              <w:rPr>
                <w:color w:val="000000"/>
                <w:sz w:val="20"/>
                <w:szCs w:val="20"/>
              </w:rPr>
            </w:pPr>
            <w:r w:rsidDel="00000000" w:rsidR="00000000" w:rsidRPr="00000000">
              <w:rPr>
                <w:color w:val="000000"/>
                <w:sz w:val="20"/>
                <w:szCs w:val="20"/>
                <w:rtl w:val="0"/>
              </w:rPr>
              <w:t xml:space="preserve">Medicina</w:t>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76">
            <w:pPr>
              <w:jc w:val="both"/>
              <w:rPr>
                <w:color w:val="000000"/>
                <w:sz w:val="20"/>
                <w:szCs w:val="20"/>
              </w:rPr>
            </w:pPr>
            <w:r w:rsidDel="00000000" w:rsidR="00000000" w:rsidRPr="00000000">
              <w:rPr>
                <w:color w:val="000000"/>
                <w:sz w:val="20"/>
                <w:szCs w:val="20"/>
                <w:rtl w:val="0"/>
              </w:rPr>
              <w:t xml:space="preserve">2</w:t>
            </w:r>
          </w:p>
        </w:tc>
        <w:tc>
          <w:tcPr>
            <w:tcBorders>
              <w:left w:color="000000" w:space="0" w:sz="4" w:val="single"/>
              <w:bottom w:color="000000" w:space="0" w:sz="4" w:val="single"/>
            </w:tcBorders>
            <w:vAlign w:val="bottom"/>
          </w:tcPr>
          <w:p w:rsidR="00000000" w:rsidDel="00000000" w:rsidP="00000000" w:rsidRDefault="00000000" w:rsidRPr="00000000" w14:paraId="00000277">
            <w:pPr>
              <w:rPr>
                <w:sz w:val="20"/>
                <w:szCs w:val="20"/>
              </w:rPr>
            </w:pPr>
            <w:r w:rsidDel="00000000" w:rsidR="00000000" w:rsidRPr="00000000">
              <w:rPr>
                <w:sz w:val="20"/>
                <w:szCs w:val="20"/>
                <w:rtl w:val="0"/>
              </w:rPr>
              <w:t xml:space="preserve">2019021644</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78">
            <w:pPr>
              <w:jc w:val="both"/>
              <w:rPr>
                <w:color w:val="000000"/>
                <w:sz w:val="20"/>
                <w:szCs w:val="20"/>
              </w:rPr>
            </w:pPr>
            <w:r w:rsidDel="00000000" w:rsidR="00000000" w:rsidRPr="00000000">
              <w:rPr>
                <w:color w:val="000000"/>
                <w:sz w:val="20"/>
                <w:szCs w:val="20"/>
                <w:rtl w:val="0"/>
              </w:rPr>
              <w:t xml:space="preserve">Medicina</w:t>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7A">
            <w:pPr>
              <w:jc w:val="both"/>
              <w:rPr>
                <w:color w:val="000000"/>
                <w:sz w:val="20"/>
                <w:szCs w:val="20"/>
              </w:rPr>
            </w:pPr>
            <w:r w:rsidDel="00000000" w:rsidR="00000000" w:rsidRPr="00000000">
              <w:rPr>
                <w:color w:val="000000"/>
                <w:sz w:val="20"/>
                <w:szCs w:val="20"/>
                <w:rtl w:val="0"/>
              </w:rPr>
              <w:t xml:space="preserve">3</w:t>
            </w:r>
          </w:p>
        </w:tc>
        <w:tc>
          <w:tcPr>
            <w:tcBorders>
              <w:left w:color="000000" w:space="0" w:sz="4" w:val="single"/>
              <w:bottom w:color="000000" w:space="0" w:sz="4" w:val="single"/>
            </w:tcBorders>
            <w:vAlign w:val="bottom"/>
          </w:tcPr>
          <w:p w:rsidR="00000000" w:rsidDel="00000000" w:rsidP="00000000" w:rsidRDefault="00000000" w:rsidRPr="00000000" w14:paraId="0000027B">
            <w:pPr>
              <w:rPr>
                <w:sz w:val="20"/>
                <w:szCs w:val="20"/>
              </w:rPr>
            </w:pPr>
            <w:r w:rsidDel="00000000" w:rsidR="00000000" w:rsidRPr="00000000">
              <w:rPr>
                <w:sz w:val="20"/>
                <w:szCs w:val="20"/>
                <w:rtl w:val="0"/>
              </w:rPr>
              <w:t xml:space="preserve">2020008645</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7C">
            <w:pPr>
              <w:jc w:val="both"/>
              <w:rPr>
                <w:color w:val="000000"/>
                <w:sz w:val="20"/>
                <w:szCs w:val="20"/>
              </w:rPr>
            </w:pPr>
            <w:r w:rsidDel="00000000" w:rsidR="00000000" w:rsidRPr="00000000">
              <w:rPr>
                <w:color w:val="000000"/>
                <w:sz w:val="20"/>
                <w:szCs w:val="20"/>
                <w:rtl w:val="0"/>
              </w:rPr>
              <w:t xml:space="preserve">Medicina</w:t>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7E">
            <w:pPr>
              <w:jc w:val="both"/>
              <w:rPr>
                <w:color w:val="000000"/>
                <w:sz w:val="20"/>
                <w:szCs w:val="20"/>
              </w:rPr>
            </w:pPr>
            <w:r w:rsidDel="00000000" w:rsidR="00000000" w:rsidRPr="00000000">
              <w:rPr>
                <w:sz w:val="20"/>
                <w:szCs w:val="20"/>
                <w:rtl w:val="0"/>
              </w:rPr>
              <w:t xml:space="preserve">4</w:t>
            </w:r>
            <w:r w:rsidDel="00000000" w:rsidR="00000000" w:rsidRPr="00000000">
              <w:rPr>
                <w:rtl w:val="0"/>
              </w:rPr>
            </w:r>
          </w:p>
        </w:tc>
        <w:tc>
          <w:tcPr>
            <w:tcBorders>
              <w:left w:color="000000" w:space="0" w:sz="4" w:val="single"/>
              <w:bottom w:color="000000" w:space="0" w:sz="4" w:val="single"/>
            </w:tcBorders>
            <w:vAlign w:val="bottom"/>
          </w:tcPr>
          <w:p w:rsidR="00000000" w:rsidDel="00000000" w:rsidP="00000000" w:rsidRDefault="00000000" w:rsidRPr="00000000" w14:paraId="0000027F">
            <w:pPr>
              <w:rPr>
                <w:sz w:val="20"/>
                <w:szCs w:val="20"/>
              </w:rPr>
            </w:pPr>
            <w:r w:rsidDel="00000000" w:rsidR="00000000" w:rsidRPr="00000000">
              <w:rPr>
                <w:sz w:val="20"/>
                <w:szCs w:val="20"/>
                <w:rtl w:val="0"/>
              </w:rPr>
              <w:t xml:space="preserve">2020008636</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80">
            <w:pPr>
              <w:jc w:val="both"/>
              <w:rPr>
                <w:color w:val="000000"/>
                <w:sz w:val="20"/>
                <w:szCs w:val="20"/>
              </w:rPr>
            </w:pPr>
            <w:r w:rsidDel="00000000" w:rsidR="00000000" w:rsidRPr="00000000">
              <w:rPr>
                <w:sz w:val="20"/>
                <w:szCs w:val="20"/>
                <w:rtl w:val="0"/>
              </w:rPr>
              <w:t xml:space="preserve">Medicina</w:t>
            </w: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82">
            <w:pPr>
              <w:jc w:val="both"/>
              <w:rPr>
                <w:color w:val="000000"/>
                <w:sz w:val="20"/>
                <w:szCs w:val="20"/>
              </w:rPr>
            </w:pPr>
            <w:r w:rsidDel="00000000" w:rsidR="00000000" w:rsidRPr="00000000">
              <w:rPr>
                <w:sz w:val="20"/>
                <w:szCs w:val="20"/>
                <w:rtl w:val="0"/>
              </w:rPr>
              <w:t xml:space="preserve">5</w:t>
            </w:r>
            <w:r w:rsidDel="00000000" w:rsidR="00000000" w:rsidRPr="00000000">
              <w:rPr>
                <w:rtl w:val="0"/>
              </w:rPr>
            </w:r>
          </w:p>
        </w:tc>
        <w:tc>
          <w:tcPr>
            <w:tcBorders>
              <w:left w:color="000000" w:space="0" w:sz="4" w:val="single"/>
              <w:bottom w:color="000000" w:space="0" w:sz="4" w:val="single"/>
            </w:tcBorders>
            <w:vAlign w:val="bottom"/>
          </w:tcPr>
          <w:p w:rsidR="00000000" w:rsidDel="00000000" w:rsidP="00000000" w:rsidRDefault="00000000" w:rsidRPr="00000000" w14:paraId="00000283">
            <w:pPr>
              <w:rPr>
                <w:sz w:val="20"/>
                <w:szCs w:val="20"/>
              </w:rPr>
            </w:pPr>
            <w:r w:rsidDel="00000000" w:rsidR="00000000" w:rsidRPr="00000000">
              <w:rPr>
                <w:sz w:val="20"/>
                <w:szCs w:val="20"/>
                <w:rtl w:val="0"/>
              </w:rPr>
              <w:t xml:space="preserve">2020008618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84">
            <w:pPr>
              <w:jc w:val="both"/>
              <w:rPr>
                <w:color w:val="000000"/>
                <w:sz w:val="20"/>
                <w:szCs w:val="20"/>
              </w:rPr>
            </w:pPr>
            <w:r w:rsidDel="00000000" w:rsidR="00000000" w:rsidRPr="00000000">
              <w:rPr>
                <w:sz w:val="20"/>
                <w:szCs w:val="20"/>
                <w:rtl w:val="0"/>
              </w:rPr>
              <w:t xml:space="preserve">Medicina</w:t>
            </w:r>
            <w:r w:rsidDel="00000000" w:rsidR="00000000" w:rsidRPr="00000000">
              <w:rPr>
                <w:rtl w:val="0"/>
              </w:rPr>
            </w:r>
          </w:p>
        </w:tc>
      </w:tr>
      <w:tr>
        <w:trPr>
          <w:cantSplit w:val="0"/>
          <w:trHeight w:val="200"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000000"/>
                <w:sz w:val="20"/>
                <w:szCs w:val="2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86">
            <w:pPr>
              <w:jc w:val="both"/>
              <w:rPr>
                <w:color w:val="000000"/>
                <w:sz w:val="20"/>
                <w:szCs w:val="20"/>
              </w:rPr>
            </w:pPr>
            <w:r w:rsidDel="00000000" w:rsidR="00000000" w:rsidRPr="00000000">
              <w:rPr>
                <w:sz w:val="20"/>
                <w:szCs w:val="20"/>
                <w:rtl w:val="0"/>
              </w:rPr>
              <w:t xml:space="preserve">6</w:t>
            </w:r>
            <w:r w:rsidDel="00000000" w:rsidR="00000000" w:rsidRPr="00000000">
              <w:rPr>
                <w:rtl w:val="0"/>
              </w:rPr>
            </w:r>
          </w:p>
        </w:tc>
        <w:tc>
          <w:tcPr>
            <w:tcBorders>
              <w:left w:color="000000" w:space="0" w:sz="4" w:val="single"/>
              <w:bottom w:color="000000" w:space="0" w:sz="4" w:val="single"/>
            </w:tcBorders>
            <w:vAlign w:val="bottom"/>
          </w:tcPr>
          <w:p w:rsidR="00000000" w:rsidDel="00000000" w:rsidP="00000000" w:rsidRDefault="00000000" w:rsidRPr="00000000" w14:paraId="00000287">
            <w:pPr>
              <w:rPr>
                <w:sz w:val="20"/>
                <w:szCs w:val="20"/>
              </w:rPr>
            </w:pPr>
            <w:r w:rsidDel="00000000" w:rsidR="00000000" w:rsidRPr="00000000">
              <w:rPr>
                <w:sz w:val="20"/>
                <w:szCs w:val="20"/>
                <w:rtl w:val="0"/>
              </w:rPr>
              <w:t xml:space="preserve">2019021644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88">
            <w:pPr>
              <w:jc w:val="both"/>
              <w:rPr>
                <w:color w:val="000000"/>
                <w:sz w:val="20"/>
                <w:szCs w:val="20"/>
              </w:rPr>
            </w:pPr>
            <w:r w:rsidDel="00000000" w:rsidR="00000000" w:rsidRPr="00000000">
              <w:rPr>
                <w:sz w:val="20"/>
                <w:szCs w:val="20"/>
                <w:rtl w:val="0"/>
              </w:rPr>
              <w:t xml:space="preserve">Medicina</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tcBorders>
          </w:tcPr>
          <w:p w:rsidR="00000000" w:rsidDel="00000000" w:rsidP="00000000" w:rsidRDefault="00000000" w:rsidRPr="00000000" w14:paraId="00000289">
            <w:pPr>
              <w:jc w:val="both"/>
              <w:rPr>
                <w:rFonts w:ascii="Calibri" w:cs="Calibri" w:eastAsia="Calibri" w:hAnsi="Calibri"/>
                <w:b w:val="1"/>
                <w:bCs w:val="1"/>
                <w:color w:val="000000"/>
                <w:sz w:val="20"/>
                <w:szCs w:val="20"/>
              </w:rPr>
            </w:pP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A">
            <w:pPr>
              <w:jc w:val="both"/>
              <w:rPr>
                <w:rFonts w:ascii="Calibri" w:cs="Calibri" w:eastAsia="Calibri" w:hAnsi="Calibri"/>
                <w:color w:val="000000"/>
                <w:sz w:val="20"/>
                <w:szCs w:val="20"/>
              </w:rPr>
            </w:pPr>
            <w:r w:rsidDel="00000000" w:rsidR="00000000" w:rsidRPr="00000000">
              <w:rPr>
                <w:rtl w:val="0"/>
              </w:rPr>
            </w:r>
          </w:p>
        </w:tc>
        <w:tc>
          <w:tcPr>
            <w:tcBorders>
              <w:top w:color="000000" w:space="0" w:sz="4" w:val="single"/>
              <w:bottom w:color="000000" w:space="0" w:sz="4" w:val="single"/>
            </w:tcBorders>
            <w:vAlign w:val="bottom"/>
          </w:tcPr>
          <w:p w:rsidR="00000000" w:rsidDel="00000000" w:rsidP="00000000" w:rsidRDefault="00000000" w:rsidRPr="00000000" w14:paraId="0000028B">
            <w:pPr>
              <w:jc w:val="both"/>
              <w:rPr>
                <w:rFonts w:ascii="Calibri" w:cs="Calibri" w:eastAsia="Calibri" w:hAnsi="Calibri"/>
                <w:color w:val="000000"/>
                <w:sz w:val="20"/>
                <w:szCs w:val="20"/>
              </w:rPr>
            </w:pPr>
            <w:r w:rsidDel="00000000" w:rsidR="00000000" w:rsidRPr="00000000">
              <w:rPr>
                <w:rtl w:val="0"/>
              </w:rPr>
            </w:r>
          </w:p>
        </w:tc>
        <w:tc>
          <w:tcPr>
            <w:tcBorders>
              <w:top w:color="000000" w:space="0" w:sz="4" w:val="single"/>
              <w:bottom w:color="000000" w:space="0" w:sz="4" w:val="single"/>
              <w:right w:color="000000" w:space="0" w:sz="4" w:val="single"/>
            </w:tcBorders>
            <w:vAlign w:val="bottom"/>
          </w:tcPr>
          <w:p w:rsidR="00000000" w:rsidDel="00000000" w:rsidP="00000000" w:rsidRDefault="00000000" w:rsidRPr="00000000" w14:paraId="0000028C">
            <w:pPr>
              <w:jc w:val="both"/>
              <w:rPr>
                <w:rFonts w:ascii="Calibri" w:cs="Calibri" w:eastAsia="Calibri" w:hAnsi="Calibri"/>
                <w:color w:val="000000"/>
                <w:sz w:val="20"/>
                <w:szCs w:val="20"/>
              </w:rPr>
            </w:pPr>
            <w:r w:rsidDel="00000000" w:rsidR="00000000" w:rsidRPr="00000000">
              <w:rPr>
                <w:rtl w:val="0"/>
              </w:rPr>
            </w:r>
          </w:p>
        </w:tc>
      </w:tr>
      <w:tr>
        <w:trPr>
          <w:cantSplit w:val="0"/>
          <w:tblHeader w:val="0"/>
        </w:trPr>
        <w:tc>
          <w:tcPr>
            <w:vMerge w:val="restart"/>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spacing w:after="114" w:before="114" w:lineRule="auto"/>
              <w:jc w:val="both"/>
              <w:rPr>
                <w:color w:val="000000"/>
              </w:rPr>
            </w:pPr>
            <w:r w:rsidDel="00000000" w:rsidR="00000000" w:rsidRPr="00000000">
              <w:rPr>
                <w:b w:val="1"/>
                <w:bCs w:val="1"/>
                <w:color w:val="000000"/>
                <w:sz w:val="20"/>
                <w:szCs w:val="20"/>
                <w:rtl w:val="0"/>
              </w:rPr>
              <w:t xml:space="preserve">Edital SCI Nº 04/2025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jc w:val="both"/>
              <w:rPr>
                <w:sz w:val="20"/>
                <w:szCs w:val="20"/>
              </w:rPr>
            </w:pPr>
            <w:r w:rsidDel="00000000" w:rsidR="00000000" w:rsidRPr="00000000">
              <w:rPr>
                <w:b w:val="1"/>
                <w:bCs w:val="1"/>
                <w:sz w:val="20"/>
                <w:szCs w:val="20"/>
                <w:rtl w:val="0"/>
              </w:rPr>
              <w:t xml:space="preserve">Nº</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jc w:val="both"/>
              <w:rPr>
                <w:sz w:val="20"/>
                <w:szCs w:val="20"/>
              </w:rPr>
            </w:pPr>
            <w:r w:rsidDel="00000000" w:rsidR="00000000" w:rsidRPr="00000000">
              <w:rPr>
                <w:b w:val="1"/>
                <w:bCs w:val="1"/>
                <w:sz w:val="20"/>
                <w:szCs w:val="20"/>
                <w:rtl w:val="0"/>
              </w:rPr>
              <w:t xml:space="preserve">Matrícula</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jc w:val="both"/>
              <w:rPr>
                <w:sz w:val="20"/>
                <w:szCs w:val="20"/>
              </w:rPr>
            </w:pPr>
            <w:r w:rsidDel="00000000" w:rsidR="00000000" w:rsidRPr="00000000">
              <w:rPr>
                <w:b w:val="1"/>
                <w:bCs w:val="1"/>
                <w:sz w:val="20"/>
                <w:szCs w:val="20"/>
                <w:rtl w:val="0"/>
              </w:rPr>
              <w:t xml:space="preserve">Curso</w:t>
            </w:r>
            <w:r w:rsidDel="00000000" w:rsidR="00000000" w:rsidRPr="00000000">
              <w:rPr>
                <w:rtl w:val="0"/>
              </w:rPr>
            </w:r>
          </w:p>
        </w:tc>
      </w:tr>
      <w:tr>
        <w:trPr>
          <w:cantSplit w:val="0"/>
          <w:trHeight w:val="139.14062499999997" w:hRule="atLeast"/>
          <w:tblHeader w:val="0"/>
        </w:trPr>
        <w:tc>
          <w:tcPr>
            <w:vMerge w:val="continue"/>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jc w:val="both"/>
              <w:rPr/>
            </w:pPr>
            <w:r w:rsidDel="00000000" w:rsidR="00000000" w:rsidRPr="00000000">
              <w:rPr>
                <w:sz w:val="20"/>
                <w:szCs w:val="20"/>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93">
            <w:pPr>
              <w:rPr>
                <w:sz w:val="20"/>
                <w:szCs w:val="20"/>
              </w:rPr>
            </w:pPr>
            <w:r w:rsidDel="00000000" w:rsidR="00000000" w:rsidRPr="00000000">
              <w:rPr>
                <w:sz w:val="20"/>
                <w:szCs w:val="20"/>
                <w:rtl w:val="0"/>
              </w:rPr>
              <w:t xml:space="preserve">2019016967</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94">
            <w:pPr>
              <w:jc w:val="both"/>
              <w:rPr>
                <w:sz w:val="20"/>
                <w:szCs w:val="20"/>
              </w:rPr>
            </w:pPr>
            <w:r w:rsidDel="00000000" w:rsidR="00000000" w:rsidRPr="00000000">
              <w:rPr>
                <w:sz w:val="20"/>
                <w:szCs w:val="20"/>
                <w:rtl w:val="0"/>
              </w:rPr>
              <w:t xml:space="preserve">Medicina</w:t>
            </w:r>
          </w:p>
        </w:tc>
      </w:tr>
      <w:tr>
        <w:trPr>
          <w:cantSplit w:val="0"/>
          <w:trHeight w:val="173.837890624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jc w:val="both"/>
              <w:rPr>
                <w:sz w:val="20"/>
                <w:szCs w:val="20"/>
              </w:rPr>
            </w:pPr>
            <w:r w:rsidDel="00000000" w:rsidR="00000000" w:rsidRPr="00000000">
              <w:rPr>
                <w:sz w:val="20"/>
                <w:szCs w:val="20"/>
                <w:rtl w:val="0"/>
              </w:rPr>
              <w:t xml:space="preserve">2</w:t>
            </w:r>
          </w:p>
        </w:tc>
        <w:tc>
          <w:tcPr>
            <w:tcBorders>
              <w:left w:color="000000" w:space="0" w:sz="4" w:val="single"/>
              <w:bottom w:color="000000" w:space="0" w:sz="4" w:val="single"/>
            </w:tcBorders>
            <w:vAlign w:val="bottom"/>
          </w:tcPr>
          <w:p w:rsidR="00000000" w:rsidDel="00000000" w:rsidP="00000000" w:rsidRDefault="00000000" w:rsidRPr="00000000" w14:paraId="00000297">
            <w:pPr>
              <w:rPr>
                <w:sz w:val="20"/>
                <w:szCs w:val="20"/>
              </w:rPr>
            </w:pPr>
            <w:r w:rsidDel="00000000" w:rsidR="00000000" w:rsidRPr="00000000">
              <w:rPr>
                <w:sz w:val="20"/>
                <w:szCs w:val="20"/>
                <w:rtl w:val="0"/>
              </w:rPr>
              <w:t xml:space="preserve">2020008645</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98">
            <w:pPr>
              <w:jc w:val="both"/>
              <w:rPr>
                <w:sz w:val="20"/>
                <w:szCs w:val="20"/>
              </w:rPr>
            </w:pPr>
            <w:r w:rsidDel="00000000" w:rsidR="00000000" w:rsidRPr="00000000">
              <w:rPr>
                <w:sz w:val="20"/>
                <w:szCs w:val="20"/>
                <w:rtl w:val="0"/>
              </w:rPr>
              <w:t xml:space="preserve">Medicina</w:t>
            </w:r>
          </w:p>
        </w:tc>
      </w:tr>
      <w:tr>
        <w:trPr>
          <w:cantSplit w:val="0"/>
          <w:trHeight w:val="233.837890624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A">
            <w:pPr>
              <w:jc w:val="both"/>
              <w:rPr>
                <w:sz w:val="20"/>
                <w:szCs w:val="20"/>
              </w:rPr>
            </w:pPr>
            <w:r w:rsidDel="00000000" w:rsidR="00000000" w:rsidRPr="00000000">
              <w:rPr>
                <w:sz w:val="20"/>
                <w:szCs w:val="20"/>
                <w:rtl w:val="0"/>
              </w:rPr>
              <w:t xml:space="preserve">3</w:t>
            </w:r>
          </w:p>
        </w:tc>
        <w:tc>
          <w:tcPr>
            <w:tcBorders>
              <w:left w:color="000000" w:space="0" w:sz="4" w:val="single"/>
              <w:bottom w:color="000000" w:space="0" w:sz="4" w:val="single"/>
            </w:tcBorders>
            <w:vAlign w:val="bottom"/>
          </w:tcPr>
          <w:p w:rsidR="00000000" w:rsidDel="00000000" w:rsidP="00000000" w:rsidRDefault="00000000" w:rsidRPr="00000000" w14:paraId="0000029B">
            <w:pPr>
              <w:rPr>
                <w:sz w:val="20"/>
                <w:szCs w:val="20"/>
              </w:rPr>
            </w:pPr>
            <w:r w:rsidDel="00000000" w:rsidR="00000000" w:rsidRPr="00000000">
              <w:rPr>
                <w:sz w:val="20"/>
                <w:szCs w:val="20"/>
                <w:rtl w:val="0"/>
              </w:rPr>
              <w:t xml:space="preserve">2020008636</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9C">
            <w:pPr>
              <w:jc w:val="both"/>
              <w:rPr>
                <w:sz w:val="20"/>
                <w:szCs w:val="20"/>
              </w:rPr>
            </w:pPr>
            <w:r w:rsidDel="00000000" w:rsidR="00000000" w:rsidRPr="00000000">
              <w:rPr>
                <w:sz w:val="20"/>
                <w:szCs w:val="20"/>
                <w:rtl w:val="0"/>
              </w:rPr>
              <w:t xml:space="preserve">Medicina</w:t>
            </w:r>
          </w:p>
        </w:tc>
      </w:tr>
      <w:tr>
        <w:trPr>
          <w:cantSplit w:val="0"/>
          <w:trHeight w:val="113.8378906249999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jc w:val="both"/>
              <w:rPr>
                <w:sz w:val="20"/>
                <w:szCs w:val="20"/>
              </w:rPr>
            </w:pPr>
            <w:r w:rsidDel="00000000" w:rsidR="00000000" w:rsidRPr="00000000">
              <w:rPr>
                <w:sz w:val="20"/>
                <w:szCs w:val="20"/>
                <w:rtl w:val="0"/>
              </w:rPr>
              <w:t xml:space="preserve">4</w:t>
            </w:r>
          </w:p>
        </w:tc>
        <w:tc>
          <w:tcPr>
            <w:tcBorders>
              <w:left w:color="000000" w:space="0" w:sz="4" w:val="single"/>
              <w:bottom w:color="000000" w:space="0" w:sz="4" w:val="single"/>
            </w:tcBorders>
            <w:vAlign w:val="bottom"/>
          </w:tcPr>
          <w:p w:rsidR="00000000" w:rsidDel="00000000" w:rsidP="00000000" w:rsidRDefault="00000000" w:rsidRPr="00000000" w14:paraId="0000029F">
            <w:pPr>
              <w:rPr>
                <w:sz w:val="20"/>
                <w:szCs w:val="20"/>
              </w:rPr>
            </w:pPr>
            <w:r w:rsidDel="00000000" w:rsidR="00000000" w:rsidRPr="00000000">
              <w:rPr>
                <w:sz w:val="20"/>
                <w:szCs w:val="20"/>
                <w:rtl w:val="0"/>
              </w:rPr>
              <w:t xml:space="preserve">2020008618</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A0">
            <w:pPr>
              <w:jc w:val="both"/>
              <w:rPr>
                <w:sz w:val="20"/>
                <w:szCs w:val="20"/>
              </w:rPr>
            </w:pPr>
            <w:r w:rsidDel="00000000" w:rsidR="00000000" w:rsidRPr="00000000">
              <w:rPr>
                <w:sz w:val="20"/>
                <w:szCs w:val="20"/>
                <w:rtl w:val="0"/>
              </w:rPr>
              <w:t xml:space="preserve">Medicina</w:t>
            </w:r>
          </w:p>
        </w:tc>
      </w:tr>
      <w:tr>
        <w:trPr>
          <w:cantSplit w:val="0"/>
          <w:trHeight w:val="158.837890624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jc w:val="both"/>
              <w:rPr>
                <w:sz w:val="20"/>
                <w:szCs w:val="20"/>
              </w:rPr>
            </w:pPr>
            <w:r w:rsidDel="00000000" w:rsidR="00000000" w:rsidRPr="00000000">
              <w:rPr>
                <w:sz w:val="20"/>
                <w:szCs w:val="20"/>
                <w:rtl w:val="0"/>
              </w:rPr>
              <w:t xml:space="preserve">5</w:t>
            </w:r>
          </w:p>
        </w:tc>
        <w:tc>
          <w:tcPr>
            <w:tcBorders>
              <w:left w:color="000000" w:space="0" w:sz="4" w:val="single"/>
              <w:bottom w:color="000000" w:space="0" w:sz="4" w:val="single"/>
            </w:tcBorders>
            <w:vAlign w:val="bottom"/>
          </w:tcPr>
          <w:p w:rsidR="00000000" w:rsidDel="00000000" w:rsidP="00000000" w:rsidRDefault="00000000" w:rsidRPr="00000000" w14:paraId="000002A3">
            <w:pPr>
              <w:rPr>
                <w:sz w:val="20"/>
                <w:szCs w:val="20"/>
              </w:rPr>
            </w:pPr>
            <w:r w:rsidDel="00000000" w:rsidR="00000000" w:rsidRPr="00000000">
              <w:rPr>
                <w:sz w:val="20"/>
                <w:szCs w:val="20"/>
                <w:rtl w:val="0"/>
              </w:rPr>
              <w:t xml:space="preserve">2019021644</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A4">
            <w:pPr>
              <w:jc w:val="both"/>
              <w:rPr>
                <w:sz w:val="20"/>
                <w:szCs w:val="20"/>
              </w:rPr>
            </w:pPr>
            <w:r w:rsidDel="00000000" w:rsidR="00000000" w:rsidRPr="00000000">
              <w:rPr>
                <w:sz w:val="20"/>
                <w:szCs w:val="20"/>
                <w:rtl w:val="0"/>
              </w:rPr>
              <w:t xml:space="preserve">Medicina</w:t>
            </w:r>
          </w:p>
        </w:tc>
      </w:tr>
      <w:tr>
        <w:trPr>
          <w:cantSplit w:val="0"/>
          <w:trHeight w:val="248.837890624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jc w:val="both"/>
              <w:rPr>
                <w:sz w:val="20"/>
                <w:szCs w:val="20"/>
              </w:rPr>
            </w:pPr>
            <w:r w:rsidDel="00000000" w:rsidR="00000000" w:rsidRPr="00000000">
              <w:rPr>
                <w:sz w:val="20"/>
                <w:szCs w:val="20"/>
                <w:rtl w:val="0"/>
              </w:rPr>
              <w:t xml:space="preserve">6</w:t>
            </w:r>
          </w:p>
        </w:tc>
        <w:tc>
          <w:tcPr>
            <w:tcBorders>
              <w:left w:color="000000" w:space="0" w:sz="4" w:val="single"/>
              <w:bottom w:color="000000" w:space="0" w:sz="4" w:val="single"/>
            </w:tcBorders>
            <w:vAlign w:val="bottom"/>
          </w:tcPr>
          <w:p w:rsidR="00000000" w:rsidDel="00000000" w:rsidP="00000000" w:rsidRDefault="00000000" w:rsidRPr="00000000" w14:paraId="000002A7">
            <w:pPr>
              <w:rPr>
                <w:sz w:val="20"/>
                <w:szCs w:val="20"/>
              </w:rPr>
            </w:pPr>
            <w:r w:rsidDel="00000000" w:rsidR="00000000" w:rsidRPr="00000000">
              <w:rPr>
                <w:sz w:val="20"/>
                <w:szCs w:val="20"/>
                <w:rtl w:val="0"/>
              </w:rPr>
              <w:t xml:space="preserve">2022008063</w:t>
            </w:r>
          </w:p>
        </w:tc>
        <w:tc>
          <w:tcPr>
            <w:tcBorders>
              <w:left w:color="000000" w:space="0" w:sz="4" w:val="single"/>
              <w:bottom w:color="000000" w:space="0" w:sz="4" w:val="single"/>
              <w:right w:color="000000" w:space="0" w:sz="4" w:val="single"/>
            </w:tcBorders>
            <w:vAlign w:val="bottom"/>
          </w:tcPr>
          <w:p w:rsidR="00000000" w:rsidDel="00000000" w:rsidP="00000000" w:rsidRDefault="00000000" w:rsidRPr="00000000" w14:paraId="000002A8">
            <w:pPr>
              <w:jc w:val="both"/>
              <w:rPr>
                <w:sz w:val="20"/>
                <w:szCs w:val="20"/>
              </w:rPr>
            </w:pPr>
            <w:r w:rsidDel="00000000" w:rsidR="00000000" w:rsidRPr="00000000">
              <w:rPr>
                <w:sz w:val="20"/>
                <w:szCs w:val="20"/>
                <w:rtl w:val="0"/>
              </w:rPr>
              <w:t xml:space="preserve">Medicina</w:t>
            </w:r>
          </w:p>
        </w:tc>
      </w:tr>
      <w:tr>
        <w:trPr>
          <w:cantSplit w:val="0"/>
          <w:trHeight w:val="158.8378906249999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jc w:val="both"/>
              <w:rPr>
                <w:sz w:val="20"/>
                <w:szCs w:val="20"/>
              </w:rPr>
            </w:pPr>
            <w:r w:rsidDel="00000000" w:rsidR="00000000" w:rsidRPr="00000000">
              <w:rPr>
                <w:sz w:val="20"/>
                <w:szCs w:val="20"/>
                <w:rtl w:val="0"/>
              </w:rPr>
              <w:t xml:space="preserve">7</w:t>
            </w:r>
          </w:p>
        </w:tc>
        <w:tc>
          <w:tcPr>
            <w:tcBorders>
              <w:top w:color="000000" w:space="0" w:sz="4" w:val="single"/>
              <w:left w:color="000000" w:space="0" w:sz="4" w:val="single"/>
              <w:bottom w:color="000000" w:space="0" w:sz="4" w:val="single"/>
            </w:tcBorders>
            <w:vAlign w:val="bottom"/>
          </w:tcPr>
          <w:p w:rsidR="00000000" w:rsidDel="00000000" w:rsidP="00000000" w:rsidRDefault="00000000" w:rsidRPr="00000000" w14:paraId="000002AB">
            <w:pPr>
              <w:jc w:val="both"/>
              <w:rPr>
                <w:sz w:val="20"/>
                <w:szCs w:val="20"/>
              </w:rPr>
            </w:pPr>
            <w:r w:rsidDel="00000000" w:rsidR="00000000" w:rsidRPr="00000000">
              <w:rPr>
                <w:sz w:val="20"/>
                <w:szCs w:val="20"/>
                <w:rtl w:val="0"/>
              </w:rPr>
              <w:t xml:space="preserve">2022008036</w:t>
            </w:r>
          </w:p>
        </w:tc>
        <w:tc>
          <w:tcPr>
            <w:tcBorders>
              <w:top w:color="000000" w:space="0" w:sz="4" w:val="single"/>
              <w:left w:color="000000" w:space="0" w:sz="4" w:val="single"/>
              <w:bottom w:color="000000" w:space="0" w:sz="4" w:val="single"/>
              <w:right w:color="000000" w:space="0" w:sz="4" w:val="single"/>
            </w:tcBorders>
            <w:vAlign w:val="bottom"/>
          </w:tcPr>
          <w:p w:rsidR="00000000" w:rsidDel="00000000" w:rsidP="00000000" w:rsidRDefault="00000000" w:rsidRPr="00000000" w14:paraId="000002AC">
            <w:pPr>
              <w:jc w:val="both"/>
              <w:rPr>
                <w:sz w:val="20"/>
                <w:szCs w:val="20"/>
              </w:rPr>
            </w:pPr>
            <w:r w:rsidDel="00000000" w:rsidR="00000000" w:rsidRPr="00000000">
              <w:rPr>
                <w:sz w:val="20"/>
                <w:szCs w:val="20"/>
                <w:rtl w:val="0"/>
              </w:rPr>
              <w:t xml:space="preserve">Medicina</w:t>
            </w:r>
          </w:p>
        </w:tc>
      </w:tr>
    </w:tbl>
    <w:p w:rsidR="00000000" w:rsidDel="00000000" w:rsidP="00000000" w:rsidRDefault="00000000" w:rsidRPr="00000000" w14:paraId="000002AD">
      <w:pPr>
        <w:spacing w:after="354" w:before="114" w:lineRule="auto"/>
        <w:jc w:val="both"/>
        <w:rPr>
          <w:rFonts w:ascii="Calibri" w:cs="Calibri" w:eastAsia="Calibri" w:hAnsi="Calibri"/>
          <w:sz w:val="20"/>
          <w:szCs w:val="20"/>
        </w:rPr>
      </w:pPr>
      <w:r w:rsidDel="00000000" w:rsidR="00000000" w:rsidRPr="00000000">
        <w:rPr>
          <w:b w:val="1"/>
          <w:bCs w:val="1"/>
          <w:sz w:val="20"/>
          <w:szCs w:val="20"/>
          <w:rtl w:val="0"/>
        </w:rPr>
        <w:t xml:space="preserve">                                         Fonte: </w:t>
      </w:r>
      <w:r w:rsidDel="00000000" w:rsidR="00000000" w:rsidRPr="00000000">
        <w:rPr>
          <w:color w:val="000000"/>
          <w:sz w:val="20"/>
          <w:szCs w:val="20"/>
          <w:rtl w:val="0"/>
        </w:rPr>
        <w:t xml:space="preserve">SCI</w:t>
      </w:r>
      <w:r w:rsidDel="00000000" w:rsidR="00000000" w:rsidRPr="00000000">
        <w:rPr>
          <w:b w:val="1"/>
          <w:bCs w:val="1"/>
          <w:color w:val="000000"/>
          <w:sz w:val="20"/>
          <w:szCs w:val="20"/>
          <w:rtl w:val="0"/>
        </w:rPr>
        <w:t xml:space="preserve"> - </w:t>
      </w:r>
      <w:r w:rsidDel="00000000" w:rsidR="00000000" w:rsidRPr="00000000">
        <w:rPr>
          <w:sz w:val="20"/>
          <w:szCs w:val="20"/>
          <w:rtl w:val="0"/>
        </w:rPr>
        <w:t xml:space="preserve">Planilha controle Anual Bolsas PEC-G 2025</w:t>
      </w:r>
      <w:r w:rsidDel="00000000" w:rsidR="00000000" w:rsidRPr="00000000">
        <w:rPr>
          <w:rtl w:val="0"/>
        </w:rPr>
      </w:r>
    </w:p>
    <w:p w:rsidR="00000000" w:rsidDel="00000000" w:rsidP="00000000" w:rsidRDefault="00000000" w:rsidRPr="00000000" w14:paraId="000002AE">
      <w:pPr>
        <w:spacing w:after="183" w:lineRule="auto"/>
        <w:ind w:firstLine="851"/>
        <w:jc w:val="both"/>
        <w:rPr>
          <w:color w:val="000000"/>
        </w:rPr>
      </w:pPr>
      <w:r w:rsidDel="00000000" w:rsidR="00000000" w:rsidRPr="00000000">
        <w:rPr>
          <w:color w:val="000000"/>
          <w:sz w:val="24"/>
          <w:szCs w:val="24"/>
          <w:rtl w:val="0"/>
        </w:rPr>
        <w:t xml:space="preserve">Além das planilhas, para melhorar os controles internos, a SCI vem consultando periodicamente, por meio de ofício, a Delegacia de Polícia Federal, em Juazeiro do Norte, para verificar o status dos estudantes PEC-G, com relação à condição migratória (a fim de constatar o preenchimento das condições de permanência no programa).</w:t>
      </w:r>
      <w:r w:rsidDel="00000000" w:rsidR="00000000" w:rsidRPr="00000000">
        <w:rPr>
          <w:rtl w:val="0"/>
        </w:rPr>
      </w:r>
    </w:p>
    <w:p w:rsidR="00000000" w:rsidDel="00000000" w:rsidP="00000000" w:rsidRDefault="00000000" w:rsidRPr="00000000" w14:paraId="000002AF">
      <w:pPr>
        <w:numPr>
          <w:ilvl w:val="1"/>
          <w:numId w:val="1"/>
        </w:numPr>
        <w:spacing w:after="200" w:lineRule="auto"/>
        <w:ind w:left="574" w:hanging="432"/>
        <w:jc w:val="both"/>
        <w:rPr>
          <w:rFonts w:ascii="Calibri" w:cs="Calibri" w:eastAsia="Calibri" w:hAnsi="Calibri"/>
          <w:b w:val="1"/>
          <w:bCs w:val="1"/>
          <w:sz w:val="24"/>
          <w:szCs w:val="24"/>
        </w:rPr>
      </w:pPr>
      <w:sdt>
        <w:sdtPr>
          <w:id w:val="1922185389"/>
          <w:tag w:val="goog_rdk_6"/>
        </w:sdtPr>
        <w:sdtContent>
          <w:commentRangeStart w:id="6"/>
        </w:sdtContent>
      </w:sdt>
      <w:r w:rsidDel="00000000" w:rsidR="00000000" w:rsidRPr="00000000">
        <w:rPr>
          <w:b w:val="1"/>
          <w:bCs w:val="1"/>
          <w:sz w:val="24"/>
          <w:szCs w:val="24"/>
          <w:rtl w:val="0"/>
        </w:rPr>
        <w:t xml:space="preserve">Outras Ações voltadas à Internacionalização</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2B0">
      <w:pPr>
        <w:ind w:left="357" w:firstLine="777"/>
        <w:jc w:val="both"/>
        <w:rPr>
          <w:color w:val="ee0000"/>
        </w:rPr>
      </w:pPr>
      <w:r w:rsidDel="00000000" w:rsidR="00000000" w:rsidRPr="00000000">
        <w:rPr>
          <w:color w:val="000000"/>
          <w:sz w:val="24"/>
          <w:szCs w:val="24"/>
          <w:rtl w:val="0"/>
        </w:rPr>
        <w:t xml:space="preserve">Diversas ações voltadas para a Internacionalização em 2025 foram realizadas com o apoio do bolsista PAP, do curso de Design, que ingressou em agosto de 2025. Ele auxiliou </w:t>
      </w:r>
      <w:r w:rsidDel="00000000" w:rsidR="00000000" w:rsidRPr="00000000">
        <w:rPr>
          <w:color w:val="ee0000"/>
          <w:sz w:val="24"/>
          <w:szCs w:val="24"/>
          <w:rtl w:val="0"/>
        </w:rPr>
        <w:t xml:space="preserve">principalmente os processos envolvendo o desenvolvimento de materiais para divulgação da UFCA no exterior, da mobilidade internacional de estudantes de graduação, por meio das redes sociais e no atendimento das demandas de tradução da comunidade acadêmica.</w:t>
      </w:r>
      <w:r w:rsidDel="00000000" w:rsidR="00000000" w:rsidRPr="00000000">
        <w:rPr>
          <w:rtl w:val="0"/>
        </w:rPr>
      </w:r>
    </w:p>
    <w:p w:rsidR="00000000" w:rsidDel="00000000" w:rsidP="00000000" w:rsidRDefault="00000000" w:rsidRPr="00000000" w14:paraId="000002B1">
      <w:pPr>
        <w:spacing w:after="0" w:lineRule="auto"/>
        <w:ind w:left="357" w:firstLine="777"/>
        <w:jc w:val="both"/>
        <w:rPr>
          <w:rFonts w:ascii="Calibri" w:cs="Calibri" w:eastAsia="Calibri" w:hAnsi="Calibri"/>
          <w:color w:val="ee0000"/>
          <w:sz w:val="24"/>
          <w:szCs w:val="24"/>
        </w:rPr>
      </w:pPr>
      <w:r w:rsidDel="00000000" w:rsidR="00000000" w:rsidRPr="00000000">
        <w:rPr>
          <w:sz w:val="24"/>
          <w:szCs w:val="24"/>
          <w:rtl w:val="0"/>
        </w:rPr>
        <w:t xml:space="preserve">Dentre as atividad</w:t>
      </w:r>
      <w:r w:rsidDel="00000000" w:rsidR="00000000" w:rsidRPr="00000000">
        <w:rPr>
          <w:sz w:val="24"/>
          <w:szCs w:val="24"/>
          <w:rtl w:val="0"/>
        </w:rPr>
        <w:t xml:space="preserve">es realizadas pelo bolsista PAP destacaram-se a </w:t>
      </w:r>
      <w:r w:rsidDel="00000000" w:rsidR="00000000" w:rsidRPr="00000000">
        <w:rPr>
          <w:sz w:val="24"/>
          <w:szCs w:val="24"/>
          <w:rtl w:val="0"/>
        </w:rPr>
        <w:t xml:space="preserve">atualização do perfil gerido pela SCI no Instagram para a divulgação das atividades de internacionalização, </w:t>
      </w:r>
      <w:r w:rsidDel="00000000" w:rsidR="00000000" w:rsidRPr="00000000">
        <w:rPr>
          <w:color w:val="ee0000"/>
          <w:sz w:val="24"/>
          <w:szCs w:val="24"/>
          <w:rtl w:val="0"/>
        </w:rPr>
        <w:t xml:space="preserve">atualização da </w:t>
      </w:r>
      <w:r w:rsidDel="00000000" w:rsidR="00000000" w:rsidRPr="00000000">
        <w:rPr>
          <w:b w:val="1"/>
          <w:bCs w:val="1"/>
          <w:color w:val="ee0000"/>
          <w:sz w:val="24"/>
          <w:szCs w:val="24"/>
          <w:rtl w:val="0"/>
        </w:rPr>
        <w:t xml:space="preserve">Fact Sheet UFCA</w:t>
      </w:r>
      <w:r w:rsidDel="00000000" w:rsidR="00000000" w:rsidRPr="00000000">
        <w:rPr>
          <w:color w:val="ee0000"/>
          <w:sz w:val="24"/>
          <w:szCs w:val="24"/>
          <w:rtl w:val="0"/>
        </w:rPr>
        <w:t xml:space="preserve"> contendo informações em inglês para enviar a candidatos de mobilidade incoming. Este documento deve ser atualizado a cada ano contendo informações sobre datas importantes para candidatura, dados da UFCA, custo de vida no Cariri etc. Para visualizar o documento, acesse o site </w:t>
      </w:r>
      <w:hyperlink r:id="rId13">
        <w:r w:rsidDel="00000000" w:rsidR="00000000" w:rsidRPr="00000000">
          <w:rPr>
            <w:color w:val="ee0000"/>
            <w:sz w:val="24"/>
            <w:szCs w:val="24"/>
            <w:u w:val="single"/>
            <w:rtl w:val="0"/>
          </w:rPr>
          <w:t xml:space="preserve">https://documentos.ufca.edu.br/wp-folder/wp-content/uploads/2022/11/Fact-Sheet-UFCA-.pdf</w:t>
        </w:r>
      </w:hyperlink>
      <w:r w:rsidDel="00000000" w:rsidR="00000000" w:rsidRPr="00000000">
        <w:rPr>
          <w:rtl w:val="0"/>
        </w:rPr>
      </w:r>
    </w:p>
    <w:p w:rsidR="00000000" w:rsidDel="00000000" w:rsidP="00000000" w:rsidRDefault="00000000" w:rsidRPr="00000000" w14:paraId="000002B2">
      <w:pPr>
        <w:spacing w:after="57" w:before="0" w:lineRule="auto"/>
        <w:ind w:firstLine="1134"/>
        <w:jc w:val="both"/>
        <w:rPr>
          <w:color w:val="ee0000"/>
        </w:rPr>
      </w:pPr>
      <w:r w:rsidDel="00000000" w:rsidR="00000000" w:rsidRPr="00000000">
        <w:rPr>
          <w:color w:val="ee0000"/>
          <w:sz w:val="24"/>
          <w:szCs w:val="24"/>
          <w:rtl w:val="0"/>
        </w:rPr>
        <w:t xml:space="preserve">Vale ressaltar, que os dados de mobilidade e acordos internacionais são atualizados, anualmente, e estão disponibilizados no Painel Estratégico de Internacionalização criado no Software PowerBi em 2020.</w:t>
      </w:r>
      <w:r w:rsidDel="00000000" w:rsidR="00000000" w:rsidRPr="00000000">
        <w:rPr>
          <w:rtl w:val="0"/>
        </w:rPr>
      </w:r>
    </w:p>
    <w:p w:rsidR="00000000" w:rsidDel="00000000" w:rsidP="00000000" w:rsidRDefault="00000000" w:rsidRPr="00000000" w14:paraId="000002B3">
      <w:pPr>
        <w:spacing w:after="57" w:before="57" w:lineRule="auto"/>
        <w:ind w:firstLine="1134"/>
        <w:jc w:val="both"/>
        <w:rPr/>
      </w:pPr>
      <w:r w:rsidDel="00000000" w:rsidR="00000000" w:rsidRPr="00000000">
        <w:rPr>
          <w:color w:val="000000"/>
          <w:sz w:val="24"/>
          <w:szCs w:val="24"/>
          <w:rtl w:val="0"/>
        </w:rPr>
        <w:t xml:space="preserve"> </w:t>
      </w:r>
      <w:r w:rsidDel="00000000" w:rsidR="00000000" w:rsidRPr="00000000">
        <w:rPr>
          <w:color w:val="ee0000"/>
          <w:sz w:val="24"/>
          <w:szCs w:val="24"/>
          <w:rtl w:val="0"/>
        </w:rPr>
        <w:t xml:space="preserve">O painel estratégico de internacionalização pode ser acessado no Portal da UFCA na área Internacional (disponível em</w:t>
      </w:r>
      <w:r w:rsidDel="00000000" w:rsidR="00000000" w:rsidRPr="00000000">
        <w:rPr>
          <w:color w:val="000000"/>
          <w:sz w:val="24"/>
          <w:szCs w:val="24"/>
          <w:rtl w:val="0"/>
        </w:rPr>
        <w:t xml:space="preserve">:</w:t>
      </w:r>
      <w:hyperlink r:id="rId14">
        <w:r w:rsidDel="00000000" w:rsidR="00000000" w:rsidRPr="00000000">
          <w:rPr>
            <w:color w:val="000000"/>
            <w:sz w:val="24"/>
            <w:szCs w:val="24"/>
            <w:u w:val="none"/>
            <w:rtl w:val="0"/>
          </w:rPr>
          <w:t xml:space="preserve"> </w:t>
        </w:r>
      </w:hyperlink>
      <w:hyperlink r:id="rId15">
        <w:r w:rsidDel="00000000" w:rsidR="00000000" w:rsidRPr="00000000">
          <w:rPr>
            <w:color w:val="1c99e0"/>
            <w:sz w:val="24"/>
            <w:szCs w:val="24"/>
            <w:u w:val="single"/>
            <w:rtl w:val="0"/>
          </w:rPr>
          <w:t xml:space="preserve">https://www.ufca.edu.br/internacional/</w:t>
        </w:r>
      </w:hyperlink>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2B4">
      <w:pPr>
        <w:ind w:firstLine="993"/>
        <w:jc w:val="both"/>
        <w:rPr/>
      </w:pPr>
      <w:r w:rsidDel="00000000" w:rsidR="00000000" w:rsidRPr="00000000">
        <w:rPr>
          <w:sz w:val="24"/>
          <w:szCs w:val="24"/>
          <w:rtl w:val="0"/>
        </w:rPr>
        <w:t xml:space="preserve">A participação da representante da SCI em eventos e cursos, em 2025, foram realizados de forma remota e presencial. São apresentados alguns dos eventos nos quais a representante da SCI participou:</w:t>
      </w:r>
      <w:r w:rsidDel="00000000" w:rsidR="00000000" w:rsidRPr="00000000">
        <w:rPr>
          <w:rtl w:val="0"/>
        </w:rPr>
      </w:r>
    </w:p>
    <w:p w:rsidR="00000000" w:rsidDel="00000000" w:rsidP="00000000" w:rsidRDefault="00000000" w:rsidRPr="00000000" w14:paraId="000002B5">
      <w:pPr>
        <w:jc w:val="both"/>
        <w:rPr>
          <w:color w:val="ee0000"/>
        </w:rPr>
      </w:pPr>
      <w:r w:rsidDel="00000000" w:rsidR="00000000" w:rsidRPr="00000000">
        <w:rPr>
          <w:color w:val="ee0000"/>
          <w:sz w:val="24"/>
          <w:szCs w:val="24"/>
          <w:rtl w:val="0"/>
        </w:rPr>
        <w:t xml:space="preserve">A. Reuniões virtuais da plenária do Conselho de Gestores de Relações Internacionais das IFEs – CGRIFES.</w:t>
      </w:r>
      <w:r w:rsidDel="00000000" w:rsidR="00000000" w:rsidRPr="00000000">
        <w:rPr>
          <w:rtl w:val="0"/>
        </w:rPr>
      </w:r>
    </w:p>
    <w:p w:rsidR="00000000" w:rsidDel="00000000" w:rsidP="00000000" w:rsidRDefault="00000000" w:rsidRPr="00000000" w14:paraId="000002B6">
      <w:pPr>
        <w:jc w:val="both"/>
        <w:rPr>
          <w:color w:val="ee0000"/>
          <w:sz w:val="24"/>
          <w:szCs w:val="24"/>
        </w:rPr>
      </w:pPr>
      <w:r w:rsidDel="00000000" w:rsidR="00000000" w:rsidRPr="00000000">
        <w:rPr>
          <w:color w:val="ee0000"/>
          <w:sz w:val="24"/>
          <w:szCs w:val="24"/>
          <w:rtl w:val="0"/>
        </w:rPr>
        <w:t xml:space="preserve">B. FAUBAI 2024 Conference – São Paulo SP / de 20 a 24 de abril de 2024.</w:t>
      </w:r>
    </w:p>
    <w:p w:rsidR="00000000" w:rsidDel="00000000" w:rsidP="00000000" w:rsidRDefault="00000000" w:rsidRPr="00000000" w14:paraId="000002B7">
      <w:pPr>
        <w:jc w:val="both"/>
        <w:rPr>
          <w:color w:val="ee0000"/>
        </w:rPr>
      </w:pPr>
      <w:r w:rsidDel="00000000" w:rsidR="00000000" w:rsidRPr="00000000">
        <w:rPr>
          <w:color w:val="ee0000"/>
          <w:rtl w:val="0"/>
        </w:rPr>
        <w:t xml:space="preserve">XXVIII Encontro da Regional Nordeste da Faubai – Fortaleza / 21 de setembro a 01 de outubro de 2024. </w:t>
      </w:r>
    </w:p>
    <w:p w:rsidR="00000000" w:rsidDel="00000000" w:rsidP="00000000" w:rsidRDefault="00000000" w:rsidRPr="00000000" w14:paraId="000002B8">
      <w:pPr>
        <w:spacing w:after="0" w:before="0" w:lineRule="auto"/>
        <w:ind w:firstLine="992"/>
        <w:jc w:val="both"/>
        <w:rPr/>
      </w:pPr>
      <w:r w:rsidDel="00000000" w:rsidR="00000000" w:rsidRPr="00000000">
        <w:rPr>
          <w:sz w:val="24"/>
          <w:szCs w:val="24"/>
          <w:rtl w:val="0"/>
        </w:rPr>
        <w:t xml:space="preserve">Com a finalidade de melhorar o processo de internacionalização da UFCA, desde 2015 a UFCA está presente na Associação Brasileira de Educação Internacional – FAUBAI, instituição que atua no desenvolvimento do processo de internacionalização das Instituições de Ensino Superior Brasileiras, como instrumento para a melhoria do ensino, da pesquisa, da extensão, da gestão e da promoção de sua inserção no cenário mundial. A referida associação é muito importante pois promove ambientes em que são discutidos experiências, problemas e soluções para a internacionalização das universidades brasileiras. Para a manutenção na FAUBAI, a UFCA disponibiliza, anualmente, um valor orçamentário específico. Em 2025 o valor da anuidade para os associados foi de R$ R$ </w:t>
      </w:r>
      <w:r w:rsidDel="00000000" w:rsidR="00000000" w:rsidRPr="00000000">
        <w:rPr>
          <w:sz w:val="24"/>
          <w:szCs w:val="24"/>
          <w:rtl w:val="0"/>
        </w:rPr>
        <w:t xml:space="preserve">2.899,67</w:t>
      </w:r>
      <w:r w:rsidDel="00000000" w:rsidR="00000000" w:rsidRPr="00000000">
        <w:rPr>
          <w:sz w:val="24"/>
          <w:szCs w:val="24"/>
          <w:rtl w:val="0"/>
        </w:rPr>
        <w:t xml:space="preserve"> (dois mil oitocentos e noventa e nove reais e sessenta e sete centavos).</w:t>
      </w:r>
      <w:r w:rsidDel="00000000" w:rsidR="00000000" w:rsidRPr="00000000">
        <w:rPr>
          <w:rtl w:val="0"/>
        </w:rPr>
      </w:r>
    </w:p>
    <w:p w:rsidR="00000000" w:rsidDel="00000000" w:rsidP="00000000" w:rsidRDefault="00000000" w:rsidRPr="00000000" w14:paraId="000002B9">
      <w:pPr>
        <w:ind w:firstLine="992"/>
        <w:jc w:val="both"/>
        <w:rPr>
          <w:sz w:val="24"/>
          <w:szCs w:val="24"/>
        </w:rPr>
      </w:pPr>
      <w:r w:rsidDel="00000000" w:rsidR="00000000" w:rsidRPr="00000000">
        <w:rPr>
          <w:sz w:val="24"/>
          <w:szCs w:val="24"/>
          <w:rtl w:val="0"/>
        </w:rPr>
        <w:t xml:space="preserve">Ao longo de 2025, a equipe da SCI participou das reuniões convocadas pela Gestão Superior para apresentar continuidade ao projeto estratégico “Internacionalização da UFCA” vinculado ao planejamento estratégico institucional. Durante essas reuniões foram apresentadas demandas do setor para que a gestão possa encaminhar o melhor planejamento frente às necessidades, como por exemplo:</w:t>
      </w:r>
    </w:p>
    <w:p w:rsidR="00000000" w:rsidDel="00000000" w:rsidP="00000000" w:rsidRDefault="00000000" w:rsidRPr="00000000" w14:paraId="000002BA">
      <w:pPr>
        <w:ind w:firstLine="992"/>
        <w:jc w:val="both"/>
        <w:rPr>
          <w:sz w:val="24"/>
          <w:szCs w:val="24"/>
        </w:rPr>
      </w:pPr>
      <w:r w:rsidDel="00000000" w:rsidR="00000000" w:rsidRPr="00000000">
        <w:rPr>
          <w:sz w:val="24"/>
          <w:szCs w:val="24"/>
          <w:rtl w:val="0"/>
        </w:rPr>
        <w:t xml:space="preserve">- contratação de um técnico ou serviço técnico especializado para traduções oficiais;</w:t>
      </w:r>
    </w:p>
    <w:p w:rsidR="00000000" w:rsidDel="00000000" w:rsidP="00000000" w:rsidRDefault="00000000" w:rsidRPr="00000000" w14:paraId="000002BB">
      <w:pPr>
        <w:ind w:firstLine="992"/>
        <w:jc w:val="both"/>
        <w:rPr>
          <w:sz w:val="24"/>
          <w:szCs w:val="24"/>
        </w:rPr>
      </w:pPr>
      <w:r w:rsidDel="00000000" w:rsidR="00000000" w:rsidRPr="00000000">
        <w:rPr>
          <w:sz w:val="24"/>
          <w:szCs w:val="24"/>
          <w:rtl w:val="0"/>
        </w:rPr>
        <w:t xml:space="preserve">- aumento de força tarefa para o setor que hoje conta com uma gestora, uma servidora técnica e uma servidora contratada;</w:t>
      </w:r>
    </w:p>
    <w:p w:rsidR="00000000" w:rsidDel="00000000" w:rsidP="00000000" w:rsidRDefault="00000000" w:rsidRPr="00000000" w14:paraId="000002BC">
      <w:pPr>
        <w:ind w:firstLine="992"/>
        <w:jc w:val="both"/>
        <w:rPr>
          <w:color w:val="ee0000"/>
          <w:sz w:val="24"/>
          <w:szCs w:val="24"/>
        </w:rPr>
      </w:pPr>
      <w:r w:rsidDel="00000000" w:rsidR="00000000" w:rsidRPr="00000000">
        <w:rPr>
          <w:color w:val="ee0000"/>
          <w:sz w:val="24"/>
          <w:szCs w:val="24"/>
          <w:rtl w:val="0"/>
        </w:rPr>
        <w:t xml:space="preserve">- solicitação de 200 mil reais para realização de um edital de internacionalização que propicie financiamento de projetos internos de pesquisadores que já tem parcerias internacionais e/ou acordos/convênios. </w:t>
      </w:r>
    </w:p>
    <w:p w:rsidR="00000000" w:rsidDel="00000000" w:rsidP="00000000" w:rsidRDefault="00000000" w:rsidRPr="00000000" w14:paraId="000002BD">
      <w:pPr>
        <w:ind w:firstLine="992"/>
        <w:jc w:val="both"/>
        <w:rPr>
          <w:color w:val="ee0000"/>
        </w:rPr>
      </w:pPr>
      <w:r w:rsidDel="00000000" w:rsidR="00000000" w:rsidRPr="00000000">
        <w:rPr>
          <w:color w:val="ee0000"/>
          <w:sz w:val="24"/>
          <w:szCs w:val="24"/>
          <w:rtl w:val="0"/>
        </w:rPr>
        <w:t xml:space="preserve">Essas demandas foram apresentadas no planejamento orçamentário e sempre que possível nas reuniões de gestão que ocorrem mensalmente com a reitoria e os setores administrativos. </w:t>
      </w:r>
      <w:r w:rsidDel="00000000" w:rsidR="00000000" w:rsidRPr="00000000">
        <w:rPr>
          <w:rtl w:val="0"/>
        </w:rPr>
      </w:r>
    </w:p>
    <w:p w:rsidR="00000000" w:rsidDel="00000000" w:rsidP="00000000" w:rsidRDefault="00000000" w:rsidRPr="00000000" w14:paraId="000002BE">
      <w:pPr>
        <w:ind w:firstLine="992"/>
        <w:jc w:val="both"/>
        <w:rPr>
          <w:color w:val="ee0000"/>
        </w:rPr>
      </w:pPr>
      <w:r w:rsidDel="00000000" w:rsidR="00000000" w:rsidRPr="00000000">
        <w:rPr>
          <w:color w:val="ee0000"/>
          <w:sz w:val="24"/>
          <w:szCs w:val="24"/>
          <w:rtl w:val="0"/>
        </w:rPr>
        <w:t xml:space="preserve">Em 2025 foi finalizada a revisão e atualização do processo de mapeamento das atividades mais relevantes da SCI, juntamente com o apoio da CGPP/PROPLAN.</w:t>
      </w:r>
      <w:r w:rsidDel="00000000" w:rsidR="00000000" w:rsidRPr="00000000">
        <w:rPr>
          <w:rtl w:val="0"/>
        </w:rPr>
      </w:r>
    </w:p>
    <w:p w:rsidR="00000000" w:rsidDel="00000000" w:rsidP="00000000" w:rsidRDefault="00000000" w:rsidRPr="00000000" w14:paraId="000002BF">
      <w:pPr>
        <w:spacing w:after="240" w:lineRule="auto"/>
        <w:ind w:firstLine="993"/>
        <w:jc w:val="both"/>
        <w:rPr>
          <w:color w:val="ee0000"/>
        </w:rPr>
      </w:pPr>
      <w:r w:rsidDel="00000000" w:rsidR="00000000" w:rsidRPr="00000000">
        <w:rPr>
          <w:color w:val="ee0000"/>
          <w:sz w:val="24"/>
          <w:szCs w:val="24"/>
          <w:rtl w:val="0"/>
        </w:rPr>
        <w:t xml:space="preserve">Com a criação da Divisão de Acordos e Redes de Cooperação Internacional - DARCI, continua-se pleiteando a vinda de um docente para o quadro de colaboradores da SCI em 2025, que tenha o perfil com experiência internacional e possa ficar responsável pela gestão dos acordos internacionais e apoiar as ações do projeto de internacionalização da UFCA 2026. </w:t>
      </w:r>
      <w:r w:rsidDel="00000000" w:rsidR="00000000" w:rsidRPr="00000000">
        <w:rPr>
          <w:rtl w:val="0"/>
        </w:rPr>
      </w:r>
    </w:p>
    <w:p w:rsidR="00000000" w:rsidDel="00000000" w:rsidP="00000000" w:rsidRDefault="00000000" w:rsidRPr="00000000" w14:paraId="000002C0">
      <w:pPr>
        <w:jc w:val="both"/>
        <w:rPr>
          <w:rFonts w:ascii="Calibri" w:cs="Calibri" w:eastAsia="Calibri" w:hAnsi="Calibri"/>
          <w:color w:val="ff0000"/>
        </w:rPr>
      </w:pPr>
      <w:r w:rsidDel="00000000" w:rsidR="00000000" w:rsidRPr="00000000">
        <w:rPr>
          <w:rtl w:val="0"/>
        </w:rPr>
      </w:r>
    </w:p>
    <w:p w:rsidR="00000000" w:rsidDel="00000000" w:rsidP="00000000" w:rsidRDefault="00000000" w:rsidRPr="00000000" w14:paraId="000002C1">
      <w:pPr>
        <w:ind w:left="4536" w:firstLine="0"/>
        <w:jc w:val="both"/>
        <w:rPr>
          <w:rFonts w:ascii="Calibri" w:cs="Calibri" w:eastAsia="Calibri" w:hAnsi="Calibri"/>
          <w:sz w:val="24"/>
          <w:szCs w:val="24"/>
        </w:rPr>
      </w:pPr>
      <w:r w:rsidDel="00000000" w:rsidR="00000000" w:rsidRPr="00000000">
        <w:rPr>
          <w:sz w:val="24"/>
          <w:szCs w:val="24"/>
          <w:rtl w:val="0"/>
        </w:rPr>
        <w:t xml:space="preserve">Elaborado por:</w:t>
      </w:r>
      <w:r w:rsidDel="00000000" w:rsidR="00000000" w:rsidRPr="00000000">
        <w:rPr>
          <w:rtl w:val="0"/>
        </w:rPr>
      </w:r>
    </w:p>
    <w:p w:rsidR="00000000" w:rsidDel="00000000" w:rsidP="00000000" w:rsidRDefault="00000000" w:rsidRPr="00000000" w14:paraId="000002C2">
      <w:pPr>
        <w:ind w:left="4536" w:firstLine="0"/>
        <w:jc w:val="both"/>
        <w:rPr>
          <w:rFonts w:ascii="Calibri" w:cs="Calibri" w:eastAsia="Calibri" w:hAnsi="Calibri"/>
          <w:sz w:val="24"/>
          <w:szCs w:val="24"/>
        </w:rPr>
      </w:pPr>
      <w:r w:rsidDel="00000000" w:rsidR="00000000" w:rsidRPr="00000000">
        <w:rPr>
          <w:sz w:val="24"/>
          <w:szCs w:val="24"/>
          <w:rtl w:val="0"/>
        </w:rPr>
        <w:t xml:space="preserve">Profª. Drª. Laura Hévila Inocencio Leite</w:t>
      </w:r>
      <w:r w:rsidDel="00000000" w:rsidR="00000000" w:rsidRPr="00000000">
        <w:rPr>
          <w:rtl w:val="0"/>
        </w:rPr>
      </w:r>
    </w:p>
    <w:p w:rsidR="00000000" w:rsidDel="00000000" w:rsidP="00000000" w:rsidRDefault="00000000" w:rsidRPr="00000000" w14:paraId="000002C3">
      <w:pPr>
        <w:ind w:left="4536" w:firstLine="0"/>
        <w:jc w:val="both"/>
        <w:rPr>
          <w:rFonts w:ascii="Calibri" w:cs="Calibri" w:eastAsia="Calibri" w:hAnsi="Calibri"/>
          <w:sz w:val="24"/>
          <w:szCs w:val="24"/>
        </w:rPr>
      </w:pPr>
      <w:r w:rsidDel="00000000" w:rsidR="00000000" w:rsidRPr="00000000">
        <w:rPr>
          <w:sz w:val="24"/>
          <w:szCs w:val="24"/>
          <w:rtl w:val="0"/>
        </w:rPr>
        <w:t xml:space="preserve">Apoio:</w:t>
      </w:r>
      <w:r w:rsidDel="00000000" w:rsidR="00000000" w:rsidRPr="00000000">
        <w:rPr>
          <w:rtl w:val="0"/>
        </w:rPr>
      </w:r>
    </w:p>
    <w:p w:rsidR="00000000" w:rsidDel="00000000" w:rsidP="00000000" w:rsidRDefault="00000000" w:rsidRPr="00000000" w14:paraId="000002C4">
      <w:pPr>
        <w:ind w:left="4536" w:firstLine="0"/>
        <w:jc w:val="both"/>
        <w:rPr>
          <w:rFonts w:ascii="Calibri" w:cs="Calibri" w:eastAsia="Calibri" w:hAnsi="Calibri"/>
          <w:sz w:val="24"/>
          <w:szCs w:val="24"/>
        </w:rPr>
      </w:pPr>
      <w:r w:rsidDel="00000000" w:rsidR="00000000" w:rsidRPr="00000000">
        <w:rPr>
          <w:sz w:val="24"/>
          <w:szCs w:val="24"/>
          <w:rtl w:val="0"/>
        </w:rPr>
        <w:t xml:space="preserve">Amanda Araújo Cavalcante</w:t>
      </w:r>
      <w:r w:rsidDel="00000000" w:rsidR="00000000" w:rsidRPr="00000000">
        <w:rPr>
          <w:rtl w:val="0"/>
        </w:rPr>
      </w:r>
    </w:p>
    <w:p w:rsidR="00000000" w:rsidDel="00000000" w:rsidP="00000000" w:rsidRDefault="00000000" w:rsidRPr="00000000" w14:paraId="000002C5">
      <w:pPr>
        <w:ind w:left="4536" w:firstLine="0"/>
        <w:jc w:val="both"/>
        <w:rPr>
          <w:rFonts w:ascii="Calibri" w:cs="Calibri" w:eastAsia="Calibri" w:hAnsi="Calibri"/>
          <w:sz w:val="24"/>
          <w:szCs w:val="24"/>
        </w:rPr>
      </w:pPr>
      <w:r w:rsidDel="00000000" w:rsidR="00000000" w:rsidRPr="00000000">
        <w:rPr>
          <w:sz w:val="24"/>
          <w:szCs w:val="24"/>
          <w:rtl w:val="0"/>
        </w:rPr>
        <w:t xml:space="preserve">Lillian Dorothy Pereira de Souza</w:t>
      </w:r>
      <w:r w:rsidDel="00000000" w:rsidR="00000000" w:rsidRPr="00000000">
        <w:rPr>
          <w:rtl w:val="0"/>
        </w:rPr>
      </w:r>
    </w:p>
    <w:p w:rsidR="00000000" w:rsidDel="00000000" w:rsidP="00000000" w:rsidRDefault="00000000" w:rsidRPr="00000000" w14:paraId="000002C6">
      <w:pPr>
        <w:rPr/>
      </w:pPr>
      <w:r w:rsidDel="00000000" w:rsidR="00000000" w:rsidRPr="00000000">
        <w:rPr>
          <w:rtl w:val="0"/>
        </w:rPr>
      </w:r>
    </w:p>
    <w:sectPr>
      <w:footerReference r:id="rId16" w:type="default"/>
      <w:footerReference r:id="rId17" w:type="first"/>
      <w:pgSz w:h="16838" w:w="11906" w:orient="portrait"/>
      <w:pgMar w:bottom="1417" w:top="1417" w:left="993" w:right="991" w:header="0"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Amanda Cavalcante" w:id="4" w:date="2025-12-01T12:17:00Z">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LILLIAN: atualizar</w:t>
      </w:r>
    </w:p>
  </w:comment>
  <w:comment w:author="Amanda Cavalcante" w:id="3" w:date="2025-12-01T12:17:00Z">
    <w:p w:rsidR="00000000" w:rsidDel="00000000" w:rsidP="00000000" w:rsidRDefault="00000000" w:rsidRPr="00000000" w14:paraId="000002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LILLIAN: atualizar</w:t>
      </w:r>
    </w:p>
  </w:comment>
  <w:comment w:author="Amanda Cavalcante" w:id="0" w:date="2025-11-27T10:31:00Z">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LILLIAN: atualizar</w:t>
      </w:r>
    </w:p>
  </w:comment>
  <w:comment w:author="Amanda Cavalcante" w:id="5" w:date="2025-12-01T15:28:00Z">
    <w:p w:rsidR="00000000" w:rsidDel="00000000" w:rsidP="00000000" w:rsidRDefault="00000000" w:rsidRPr="00000000" w14:paraId="000002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Adequar conforme Auditoria</w:t>
      </w:r>
    </w:p>
  </w:comment>
  <w:comment w:author="Amanda Cavalcante" w:id="1" w:date="2025-12-01T14:41:00Z">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LAURA: ajustar conteúdo e local (item)</w:t>
      </w:r>
    </w:p>
    <w:p w:rsidR="00000000" w:rsidDel="00000000" w:rsidP="00000000" w:rsidRDefault="00000000" w:rsidRPr="00000000" w14:paraId="000002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Vai ficar alocado nesse item (5.1) ou outro?</w:t>
      </w:r>
    </w:p>
  </w:comment>
  <w:comment w:author="Amanda Cavalcante" w:id="2" w:date="2025-12-01T14:47:00Z">
    <w:p w:rsidR="00000000" w:rsidDel="00000000" w:rsidP="00000000" w:rsidRDefault="00000000" w:rsidRPr="00000000" w14:paraId="000002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LAURA: complementar</w:t>
      </w:r>
    </w:p>
  </w:comment>
  <w:comment w:author="SCI - Secretaria de Cooperação Internacional" w:id="6" w:date="2026-01-23T12:49:14Z">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LAURA / LILLIAN: atualizar e complementar as informações destacadas em vermelho</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2CB" w15:done="0"/>
  <w15:commentEx w15:paraId="000002CC" w15:done="0"/>
  <w15:commentEx w15:paraId="000002CD" w15:done="0"/>
  <w15:commentEx w15:paraId="000002CE" w15:done="0"/>
  <w15:commentEx w15:paraId="000002D0" w15:done="0"/>
  <w15:commentEx w15:paraId="000002D1" w15:done="0"/>
  <w15:commentEx w15:paraId="000002D2"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Relatório de Gestão SCI 2025</w:t>
      <w:tab/>
      <w:t xml:space="preserve">Pág.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Relatório de Gestão SCI 2024</w:t>
      <w:tab/>
      <w:t xml:space="preserve">Pág.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574" w:hanging="432.00000000000006"/>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CabealhoChar" w:customStyle="1">
    <w:name w:val="Cabeçalho Char"/>
    <w:basedOn w:val="Fontepargpadro"/>
    <w:link w:val="Cabealho"/>
    <w:uiPriority w:val="99"/>
    <w:qFormat w:val="1"/>
    <w:rsid w:val="00A526D5"/>
    <w:rPr>
      <w:rFonts w:ascii="Calibri" w:cs="Calibri" w:eastAsia="Calibri" w:hAnsi="Calibri"/>
      <w:lang w:eastAsia="pt-BR"/>
    </w:rPr>
  </w:style>
  <w:style w:type="character" w:styleId="RodapChar" w:customStyle="1">
    <w:name w:val="Rodapé Char"/>
    <w:basedOn w:val="Fontepargpadro"/>
    <w:link w:val="Rodap"/>
    <w:uiPriority w:val="99"/>
    <w:qFormat w:val="1"/>
    <w:rsid w:val="00A526D5"/>
    <w:rPr>
      <w:rFonts w:ascii="Calibri" w:cs="Calibri" w:eastAsia="Calibri" w:hAnsi="Calibri"/>
      <w:lang w:eastAsia="pt-BR"/>
    </w:rPr>
  </w:style>
  <w:style w:type="character" w:styleId="TextodebaloChar" w:customStyle="1">
    <w:name w:val="Texto de balão Char"/>
    <w:basedOn w:val="Fontepargpadro"/>
    <w:link w:val="Textodebalo"/>
    <w:uiPriority w:val="99"/>
    <w:semiHidden w:val="1"/>
    <w:qFormat w:val="1"/>
    <w:rsid w:val="00101D19"/>
    <w:rPr>
      <w:rFonts w:ascii="Tahoma" w:cs="Tahoma" w:hAnsi="Tahoma"/>
      <w:sz w:val="16"/>
      <w:szCs w:val="16"/>
    </w:rPr>
  </w:style>
  <w:style w:type="character" w:styleId="Hyperlink1" w:customStyle="1">
    <w:name w:val="Hyperlink1"/>
    <w:basedOn w:val="Fontepargpadro"/>
    <w:uiPriority w:val="99"/>
    <w:rsid w:val="00465913"/>
    <w:rPr>
      <w:color w:val="0563c1" w:themeColor="hyperlink"/>
      <w:u w:val="single"/>
    </w:rPr>
  </w:style>
  <w:style w:type="character" w:styleId="MenoPendente1" w:customStyle="1">
    <w:name w:val="Menção Pendente1"/>
    <w:basedOn w:val="Fontepargpadro"/>
    <w:uiPriority w:val="99"/>
    <w:semiHidden w:val="1"/>
    <w:unhideWhenUsed w:val="1"/>
    <w:qFormat w:val="1"/>
    <w:rsid w:val="00302912"/>
    <w:rPr>
      <w:color w:val="605e5c"/>
      <w:shd w:color="auto" w:fill="e1dfdd" w:val="clear"/>
    </w:rPr>
  </w:style>
  <w:style w:type="character" w:styleId="Refdecomentrio">
    <w:name w:val="annotation reference"/>
    <w:basedOn w:val="Fontepargpadro"/>
    <w:uiPriority w:val="99"/>
    <w:semiHidden w:val="1"/>
    <w:unhideWhenUsed w:val="1"/>
    <w:qFormat w:val="1"/>
    <w:rsid w:val="00B53204"/>
    <w:rPr>
      <w:sz w:val="16"/>
      <w:szCs w:val="16"/>
    </w:rPr>
  </w:style>
  <w:style w:type="character" w:styleId="TextodecomentrioChar" w:customStyle="1">
    <w:name w:val="Texto de comentário Char"/>
    <w:basedOn w:val="Fontepargpadro"/>
    <w:link w:val="Textodecomentrio"/>
    <w:uiPriority w:val="99"/>
    <w:qFormat w:val="1"/>
    <w:rsid w:val="00B53204"/>
    <w:rPr>
      <w:sz w:val="20"/>
      <w:szCs w:val="20"/>
    </w:rPr>
  </w:style>
  <w:style w:type="character" w:styleId="AssuntodocomentrioChar" w:customStyle="1">
    <w:name w:val="Assunto do comentário Char"/>
    <w:basedOn w:val="TextodecomentrioChar"/>
    <w:link w:val="Assuntodocomentrio"/>
    <w:uiPriority w:val="99"/>
    <w:semiHidden w:val="1"/>
    <w:qFormat w:val="1"/>
    <w:rsid w:val="00B53204"/>
    <w:rPr>
      <w:b w:val="1"/>
      <w:bCs w:val="1"/>
      <w:sz w:val="20"/>
      <w:szCs w:val="20"/>
    </w:rPr>
  </w:style>
  <w:style w:type="character" w:styleId="SemEspaamentoChar" w:customStyle="1">
    <w:name w:val="Sem Espaçamento Char"/>
    <w:basedOn w:val="Fontepargpadro"/>
    <w:link w:val="SemEspaamento"/>
    <w:uiPriority w:val="1"/>
    <w:qFormat w:val="1"/>
    <w:rsid w:val="00FD3F58"/>
    <w:rPr>
      <w:rFonts w:asciiTheme="minorHAnsi" w:cstheme="minorBidi" w:eastAsiaTheme="minorEastAsia" w:hAnsiTheme="minorHAnsi"/>
    </w:rPr>
  </w:style>
  <w:style w:type="character" w:styleId="MenoPendente">
    <w:name w:val="Unresolved Mention"/>
    <w:basedOn w:val="Fontepargpadro"/>
    <w:uiPriority w:val="99"/>
    <w:semiHidden w:val="1"/>
    <w:unhideWhenUsed w:val="1"/>
    <w:qFormat w:val="1"/>
    <w:rsid w:val="00D648C3"/>
    <w:rPr>
      <w:color w:val="605e5c"/>
      <w:shd w:color="auto" w:fill="e1dfdd" w:val="clear"/>
    </w:rPr>
  </w:style>
  <w:style w:type="character" w:styleId="HiperlinkVisitado">
    <w:name w:val="FollowedHyperlink"/>
    <w:basedOn w:val="Fontepargpadro"/>
    <w:uiPriority w:val="99"/>
    <w:semiHidden w:val="1"/>
    <w:unhideWhenUsed w:val="1"/>
    <w:rsid w:val="00A165AE"/>
    <w:rPr>
      <w:color w:val="954f72" w:themeColor="followedHyperlink"/>
      <w:u w:val="single"/>
    </w:rPr>
  </w:style>
  <w:style w:type="character" w:styleId="fontstyle01" w:customStyle="1">
    <w:name w:val="fontstyle01"/>
    <w:basedOn w:val="Fontepargpadro"/>
    <w:qFormat w:val="1"/>
    <w:rsid w:val="009C771A"/>
    <w:rPr>
      <w:rFonts w:ascii="Calibri" w:cs="Calibri" w:hAnsi="Calibri"/>
      <w:b w:val="0"/>
      <w:bCs w:val="0"/>
      <w:i w:val="0"/>
      <w:iCs w:val="0"/>
      <w:color w:val="00000a"/>
      <w:sz w:val="24"/>
      <w:szCs w:val="24"/>
    </w:rPr>
  </w:style>
  <w:style w:type="character" w:styleId="Marcadores" w:customStyle="1">
    <w:name w:val="Marcadores"/>
    <w:qFormat w:val="1"/>
    <w:rPr>
      <w:rFonts w:ascii="OpenSymbol" w:cs="OpenSymbol" w:eastAsia="OpenSymbol" w:hAnsi="OpenSymbol"/>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val="1"/>
    <w:pPr>
      <w:suppressLineNumbers w:val="1"/>
      <w:spacing w:after="120" w:before="120"/>
    </w:pPr>
    <w:rPr>
      <w:rFonts w:cs="Arial"/>
      <w:i w:val="1"/>
      <w:iCs w:val="1"/>
      <w:sz w:val="24"/>
      <w:szCs w:val="24"/>
    </w:rPr>
  </w:style>
  <w:style w:type="paragraph" w:styleId="ndice" w:customStyle="1">
    <w:name w:val="Índice"/>
    <w:basedOn w:val="Normal"/>
    <w:qFormat w:val="1"/>
    <w:pPr>
      <w:suppressLineNumbers w:val="1"/>
    </w:pPr>
    <w:rPr>
      <w:rFonts w:cs="Arial"/>
    </w:rPr>
  </w:style>
  <w:style w:type="paragraph" w:styleId="PargrafodaLista">
    <w:name w:val="List Paragraph"/>
    <w:basedOn w:val="Normal"/>
    <w:uiPriority w:val="34"/>
    <w:unhideWhenUsed w:val="1"/>
    <w:qFormat w:val="1"/>
    <w:rsid w:val="00F379F4"/>
    <w:pPr>
      <w:ind w:left="720"/>
      <w:contextualSpacing w:val="1"/>
    </w:pPr>
  </w:style>
  <w:style w:type="paragraph" w:styleId="Cabealhoerodap" w:customStyle="1">
    <w:name w:val="Cabeçalho e rodapé"/>
    <w:basedOn w:val="Normal"/>
    <w:qFormat w:val="1"/>
  </w:style>
  <w:style w:type="paragraph" w:styleId="Cabealho">
    <w:name w:val="header"/>
    <w:basedOn w:val="Normal"/>
    <w:link w:val="CabealhoChar"/>
    <w:uiPriority w:val="99"/>
    <w:unhideWhenUsed w:val="1"/>
    <w:rsid w:val="00A526D5"/>
    <w:pPr>
      <w:tabs>
        <w:tab w:val="center" w:pos="4252"/>
        <w:tab w:val="right" w:pos="8504"/>
      </w:tabs>
    </w:pPr>
  </w:style>
  <w:style w:type="paragraph" w:styleId="Rodap">
    <w:name w:val="footer"/>
    <w:basedOn w:val="Normal"/>
    <w:link w:val="RodapChar"/>
    <w:uiPriority w:val="99"/>
    <w:unhideWhenUsed w:val="1"/>
    <w:rsid w:val="00A526D5"/>
    <w:pPr>
      <w:tabs>
        <w:tab w:val="center" w:pos="4252"/>
        <w:tab w:val="right" w:pos="8504"/>
      </w:tabs>
    </w:pPr>
  </w:style>
  <w:style w:type="paragraph" w:styleId="Textodebalo">
    <w:name w:val="Balloon Text"/>
    <w:basedOn w:val="Normal"/>
    <w:link w:val="TextodebaloChar"/>
    <w:uiPriority w:val="99"/>
    <w:semiHidden w:val="1"/>
    <w:unhideWhenUsed w:val="1"/>
    <w:qFormat w:val="1"/>
    <w:rsid w:val="00101D19"/>
    <w:rPr>
      <w:rFonts w:ascii="Tahoma" w:cs="Tahoma" w:hAnsi="Tahoma"/>
      <w:sz w:val="16"/>
      <w:szCs w:val="16"/>
    </w:rPr>
  </w:style>
  <w:style w:type="paragraph" w:styleId="Default" w:customStyle="1">
    <w:name w:val="Default"/>
    <w:qFormat w:val="1"/>
    <w:rsid w:val="00465913"/>
    <w:rPr>
      <w:rFonts w:ascii="Arial" w:cs="Arial" w:eastAsia="SimSun" w:hAnsi="Arial"/>
      <w:color w:val="000000"/>
      <w:sz w:val="24"/>
      <w:szCs w:val="24"/>
      <w:lang w:eastAsia="zh-CN"/>
    </w:rPr>
  </w:style>
  <w:style w:type="paragraph" w:styleId="Textodecomentrio">
    <w:name w:val="annotation text"/>
    <w:basedOn w:val="Normal"/>
    <w:link w:val="TextodecomentrioChar"/>
    <w:uiPriority w:val="99"/>
    <w:unhideWhenUsed w:val="1"/>
    <w:rsid w:val="00B53204"/>
    <w:rPr>
      <w:sz w:val="20"/>
      <w:szCs w:val="20"/>
    </w:rPr>
  </w:style>
  <w:style w:type="paragraph" w:styleId="Assuntodocomentrio">
    <w:name w:val="annotation subject"/>
    <w:basedOn w:val="Textodecomentrio"/>
    <w:next w:val="Textodecomentrio"/>
    <w:link w:val="AssuntodocomentrioChar"/>
    <w:uiPriority w:val="99"/>
    <w:semiHidden w:val="1"/>
    <w:unhideWhenUsed w:val="1"/>
    <w:qFormat w:val="1"/>
    <w:rsid w:val="00B53204"/>
    <w:rPr>
      <w:b w:val="1"/>
      <w:bCs w:val="1"/>
    </w:rPr>
  </w:style>
  <w:style w:type="paragraph" w:styleId="SemEspaamento">
    <w:name w:val="No Spacing"/>
    <w:link w:val="SemEspaamentoChar"/>
    <w:uiPriority w:val="1"/>
    <w:qFormat w:val="1"/>
    <w:rsid w:val="00FD3F58"/>
    <w:rPr>
      <w:rFonts w:asciiTheme="minorHAnsi" w:cstheme="minorBidi" w:eastAsiaTheme="minorEastAsia" w:hAnsiTheme="minorHAnsi"/>
    </w:rPr>
  </w:style>
  <w:style w:type="paragraph" w:styleId="NormalWeb">
    <w:name w:val="Normal (Web)"/>
    <w:basedOn w:val="Normal"/>
    <w:uiPriority w:val="99"/>
    <w:unhideWhenUsed w:val="1"/>
    <w:qFormat w:val="1"/>
    <w:rsid w:val="00FD4A4D"/>
    <w:pPr>
      <w:spacing w:afterAutospacing="1" w:beforeAutospacing="1"/>
    </w:pPr>
    <w:rPr>
      <w:rFonts w:ascii="Times New Roman" w:cs="Times New Roman" w:eastAsia="Times New Roman" w:hAnsi="Times New Roman"/>
      <w:sz w:val="24"/>
      <w:szCs w:val="24"/>
    </w:rPr>
  </w:style>
  <w:style w:type="paragraph" w:styleId="Contedodoquadro" w:customStyle="1">
    <w:name w:val="Conteúdo do quadro"/>
    <w:basedOn w:val="Normal"/>
    <w:qFormat w:val="1"/>
  </w:style>
  <w:style w:type="paragraph" w:styleId="Contedodatabela" w:customStyle="1">
    <w:name w:val="Conteúdo da tabela"/>
    <w:basedOn w:val="Normal"/>
    <w:qFormat w:val="1"/>
    <w:pPr>
      <w:widowControl w:val="0"/>
      <w:suppressLineNumbers w:val="1"/>
    </w:pPr>
  </w:style>
  <w:style w:type="paragraph" w:styleId="Ttulodetabela" w:customStyle="1">
    <w:name w:val="Título de tabela"/>
    <w:basedOn w:val="Contedodatabela"/>
    <w:qFormat w:val="1"/>
    <w:pPr>
      <w:jc w:val="center"/>
    </w:pPr>
    <w:rPr>
      <w:b w:val="1"/>
      <w:bCs w:val="1"/>
    </w:rPr>
  </w:style>
  <w:style w:type="paragraph" w:styleId="Anotao" w:customStyle="1">
    <w:name w:val="Anotação"/>
    <w:basedOn w:val="Normal"/>
    <w:qFormat w:val="1"/>
    <w:pPr>
      <w:spacing w:before="56"/>
      <w:ind w:left="56" w:right="56"/>
    </w:pPr>
    <w:rPr>
      <w:sz w:val="20"/>
      <w:szCs w:val="20"/>
    </w:rPr>
  </w:style>
  <w:style w:type="table" w:styleId="TableNormal" w:customStyle="1">
    <w:name w:val="Table Normal"/>
    <w:tblPr>
      <w:tblCellMar>
        <w:top w:w="0.0" w:type="dxa"/>
        <w:left w:w="0.0" w:type="dxa"/>
        <w:bottom w:w="0.0" w:type="dxa"/>
        <w:right w:w="0.0" w:type="dxa"/>
      </w:tblCellMar>
    </w:tblPr>
  </w:style>
  <w:style w:type="table" w:styleId="Tabelacomgrade">
    <w:name w:val="Table Grid"/>
    <w:basedOn w:val="Tabelanormal"/>
    <w:uiPriority w:val="39"/>
    <w:rsid w:val="00465913"/>
    <w:rPr>
      <w:sz w:val="20"/>
      <w:szCs w:val="24"/>
      <w:lang w:bidi="hi-IN"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Simples4">
    <w:name w:val="Plain Table 4"/>
    <w:basedOn w:val="Tabelanormal"/>
    <w:uiPriority w:val="44"/>
    <w:rsid w:val="00482391"/>
    <w:tblPr>
      <w:tblStyleRowBandSize w:val="1"/>
      <w:tblStyleColBandSize w:val="1"/>
    </w:tblPr>
    <w:tblStylePr w:type="firstRow">
      <w:rPr>
        <w:b w:val="1"/>
        <w:bCs w:val="1"/>
      </w:rPr>
    </w:tblStylePr>
    <w:tblStylePr w:type="lastRow">
      <w:rPr>
        <w:b w:val="1"/>
        <w:bCs w:val="1"/>
      </w:rPr>
    </w:tblStylePr>
    <w:tblStylePr w:type="firstCol">
      <w:rPr>
        <w:b w:val="1"/>
        <w:bCs w:val="1"/>
      </w:rPr>
    </w:tblStylePr>
    <w:tblStylePr w:type="lastCol">
      <w:rPr>
        <w:b w:val="1"/>
        <w:bCs w:val="1"/>
      </w:rPr>
    </w:tblStylePr>
    <w:tblStylePr w:type="band1Vert">
      <w:tblPr/>
      <w:tcPr>
        <w:shd w:color="auto" w:fill="f2f2f2" w:themeFill="background1" w:themeFillShade="0000F2" w:val="clear"/>
      </w:tcPr>
    </w:tblStylePr>
    <w:tblStylePr w:type="band1Horz">
      <w:tblPr/>
      <w:tcPr>
        <w:shd w:color="auto" w:fill="f2f2f2" w:themeFill="background1" w:themeFillShade="0000F2"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4">
    <w:basedOn w:val="TableNormal"/>
    <w:rPr>
      <w:sz w:val="20"/>
      <w:szCs w:val="20"/>
    </w:rPr>
    <w:tblPr>
      <w:tblStyleRowBandSize w:val="1"/>
      <w:tblStyleColBandSize w:val="1"/>
      <w:tblCellMar>
        <w:top w:w="0.0" w:type="dxa"/>
        <w:left w:w="108.0" w:type="dxa"/>
        <w:bottom w:w="0.0" w:type="dxa"/>
        <w:right w:w="108.0" w:type="dxa"/>
      </w:tblCellMar>
    </w:tblPr>
  </w:style>
  <w:style w:type="table" w:styleId="Table5">
    <w:basedOn w:val="TableNormal"/>
    <w:rPr>
      <w:sz w:val="20"/>
      <w:szCs w:val="20"/>
    </w:r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0" w:type="dxa"/>
        <w:bottom w:w="0.0" w:type="dxa"/>
        <w:right w:w="60.0" w:type="dxa"/>
      </w:tblCellMar>
    </w:tblPr>
  </w:style>
  <w:style w:type="table" w:styleId="Table7">
    <w:basedOn w:val="TableNormal"/>
    <w:rPr>
      <w:sz w:val="20"/>
      <w:szCs w:val="20"/>
    </w:rPr>
    <w:tblPr>
      <w:tblStyleRowBandSize w:val="1"/>
      <w:tblStyleColBandSize w:val="1"/>
      <w:tblCellMar>
        <w:top w:w="0.0" w:type="dxa"/>
        <w:left w:w="108.0" w:type="dxa"/>
        <w:bottom w:w="0.0" w:type="dxa"/>
        <w:right w:w="108.0" w:type="dxa"/>
      </w:tblCellMar>
    </w:tblPr>
  </w:style>
  <w:style w:type="table" w:styleId="Table8">
    <w:basedOn w:val="TableNormal"/>
    <w:rPr>
      <w:sz w:val="20"/>
      <w:szCs w:val="20"/>
    </w:rPr>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chart" Target="charts/chart1.xml"/><Relationship Id="rId13" Type="http://schemas.openxmlformats.org/officeDocument/2006/relationships/hyperlink" Target="https://documentos.ufca.edu.br/wp-folder/wp-content/uploads/2022/11/Fact-Sheet-UFCA-.pdf" TargetMode="Externa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jpg"/><Relationship Id="rId15" Type="http://schemas.openxmlformats.org/officeDocument/2006/relationships/hyperlink" Target="https://www.ufca.edu.br/internacional/" TargetMode="External"/><Relationship Id="rId14" Type="http://schemas.openxmlformats.org/officeDocument/2006/relationships/hyperlink" Target="https://www.ufca.edu.br/internacional/" TargetMode="Externa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charts/_rels/chart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5.png"/><Relationship Id="rId3" Type="http://schemas.openxmlformats.org/officeDocument/2006/relationships/image" Target="../media/image6.png"/><Relationship Id="rId4" Type="http://schemas.openxmlformats.org/officeDocument/2006/relationships/image" Target="../media/image7.png"/><Relationship Id="rId9" Type="http://schemas.openxmlformats.org/officeDocument/2006/relationships/image" Target="../media/image8.png"/><Relationship Id="rId5" Type="http://schemas.openxmlformats.org/officeDocument/2006/relationships/image" Target="../media/image9.png"/><Relationship Id="rId6" Type="http://schemas.openxmlformats.org/officeDocument/2006/relationships/image" Target="../media/image10.png"/><Relationship Id="rId7" Type="http://schemas.openxmlformats.org/officeDocument/2006/relationships/image" Target="../media/image11.png"/><Relationship Id="rId8" Type="http://schemas.openxmlformats.org/officeDocument/2006/relationships/image" Target="../media/image12.pn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pt-BR"/>
  <c:roundedCorners val="0"/>
  <c:style val="2"/>
  <c:chart>
    <c:title>
      <c:tx>
        <c:rich>
          <a:bodyPr rot="0"/>
          <a:lstStyle/>
          <a:p>
            <a:pPr>
              <a:defRPr sz="1300" b="0" u="none" strike="noStrike">
                <a:uFillTx/>
                <a:latin typeface="Arial"/>
              </a:defRPr>
            </a:pPr>
            <a:r>
              <a:rPr lang="pt-BR" sz="1800" b="0" u="none" strike="noStrike">
                <a:solidFill>
                  <a:srgbClr val="595959"/>
                </a:solidFill>
                <a:uFillTx/>
                <a:latin typeface="Calibri"/>
              </a:rPr>
              <a:t>Estudantes Internacionais por País  </a:t>
            </a:r>
          </a:p>
          <a:p>
            <a:pPr>
              <a:defRPr sz="1300" b="0" u="none" strike="noStrike">
                <a:uFillTx/>
                <a:latin typeface="Arial"/>
              </a:defRPr>
            </a:pPr>
            <a:r>
              <a:rPr lang="pt-BR" sz="1800" b="0" u="none" strike="noStrike">
                <a:solidFill>
                  <a:srgbClr val="595959"/>
                </a:solidFill>
                <a:uFillTx/>
                <a:latin typeface="Calibri"/>
              </a:rPr>
              <a:t>Exercício 2025</a:t>
            </a:r>
          </a:p>
        </c:rich>
      </c:tx>
      <c:overlay val="0"/>
      <c:spPr>
        <a:noFill/>
        <a:ln w="0">
          <a:noFill/>
        </a:ln>
      </c:spPr>
    </c:title>
    <c:autoTitleDeleted val="0"/>
    <c:plotArea>
      <c:layout/>
      <c:barChart>
        <c:barDir val="col"/>
        <c:grouping val="clustered"/>
        <c:varyColors val="0"/>
        <c:ser>
          <c:idx val="0"/>
          <c:order val="0"/>
          <c:tx>
            <c:strRef>
              <c:f>label 0</c:f>
              <c:strCache>
                <c:ptCount val="1"/>
                <c:pt idx="0">
                  <c:v>Angola</c:v>
                </c:pt>
              </c:strCache>
            </c:strRef>
          </c:tx>
          <c:spPr>
            <a:blipFill rotWithShape="0">
              <a:blip xmlns:r="http://schemas.openxmlformats.org/officeDocument/2006/relationships" r:embed="rId1"/>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0</c:f>
              <c:numCache>
                <c:formatCode>General</c:formatCode>
                <c:ptCount val="1"/>
                <c:pt idx="0">
                  <c:v>1</c:v>
                </c:pt>
              </c:numCache>
            </c:numRef>
          </c:val>
          <c:extLst>
            <c:ext xmlns:c16="http://schemas.microsoft.com/office/drawing/2014/chart" uri="{C3380CC4-5D6E-409C-BE32-E72D297353CC}">
              <c16:uniqueId val="{00000000-ACA4-49B3-BC6F-B68CF960D9B5}"/>
            </c:ext>
          </c:extLst>
        </c:ser>
        <c:ser>
          <c:idx val="1"/>
          <c:order val="1"/>
          <c:tx>
            <c:strRef>
              <c:f>label 1</c:f>
              <c:strCache>
                <c:ptCount val="1"/>
                <c:pt idx="0">
                  <c:v>Benim</c:v>
                </c:pt>
              </c:strCache>
            </c:strRef>
          </c:tx>
          <c:spPr>
            <a:blipFill rotWithShape="0">
              <a:blip xmlns:r="http://schemas.openxmlformats.org/officeDocument/2006/relationships" r:embed="rId2"/>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1</c:f>
              <c:numCache>
                <c:formatCode>General</c:formatCode>
                <c:ptCount val="1"/>
                <c:pt idx="0">
                  <c:v>2</c:v>
                </c:pt>
              </c:numCache>
            </c:numRef>
          </c:val>
          <c:extLst>
            <c:ext xmlns:c16="http://schemas.microsoft.com/office/drawing/2014/chart" uri="{C3380CC4-5D6E-409C-BE32-E72D297353CC}">
              <c16:uniqueId val="{00000001-ACA4-49B3-BC6F-B68CF960D9B5}"/>
            </c:ext>
          </c:extLst>
        </c:ser>
        <c:ser>
          <c:idx val="2"/>
          <c:order val="2"/>
          <c:tx>
            <c:strRef>
              <c:f>label 2</c:f>
              <c:strCache>
                <c:ptCount val="1"/>
                <c:pt idx="0">
                  <c:v>Cabo Verde</c:v>
                </c:pt>
              </c:strCache>
            </c:strRef>
          </c:tx>
          <c:spPr>
            <a:blipFill rotWithShape="0">
              <a:blip xmlns:r="http://schemas.openxmlformats.org/officeDocument/2006/relationships" r:embed="rId3"/>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2</c:f>
              <c:numCache>
                <c:formatCode>General</c:formatCode>
                <c:ptCount val="1"/>
                <c:pt idx="0">
                  <c:v>8</c:v>
                </c:pt>
              </c:numCache>
            </c:numRef>
          </c:val>
          <c:extLst>
            <c:ext xmlns:c16="http://schemas.microsoft.com/office/drawing/2014/chart" uri="{C3380CC4-5D6E-409C-BE32-E72D297353CC}">
              <c16:uniqueId val="{00000002-ACA4-49B3-BC6F-B68CF960D9B5}"/>
            </c:ext>
          </c:extLst>
        </c:ser>
        <c:ser>
          <c:idx val="3"/>
          <c:order val="3"/>
          <c:tx>
            <c:strRef>
              <c:f>label 3</c:f>
              <c:strCache>
                <c:ptCount val="1"/>
                <c:pt idx="0">
                  <c:v>Gabão</c:v>
                </c:pt>
              </c:strCache>
            </c:strRef>
          </c:tx>
          <c:spPr>
            <a:blipFill rotWithShape="0">
              <a:blip xmlns:r="http://schemas.openxmlformats.org/officeDocument/2006/relationships" r:embed="rId4"/>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3</c:f>
              <c:numCache>
                <c:formatCode>General</c:formatCode>
                <c:ptCount val="1"/>
                <c:pt idx="0">
                  <c:v>1</c:v>
                </c:pt>
              </c:numCache>
            </c:numRef>
          </c:val>
          <c:extLst>
            <c:ext xmlns:c16="http://schemas.microsoft.com/office/drawing/2014/chart" uri="{C3380CC4-5D6E-409C-BE32-E72D297353CC}">
              <c16:uniqueId val="{00000003-ACA4-49B3-BC6F-B68CF960D9B5}"/>
            </c:ext>
          </c:extLst>
        </c:ser>
        <c:ser>
          <c:idx val="4"/>
          <c:order val="4"/>
          <c:tx>
            <c:strRef>
              <c:f>label 4</c:f>
              <c:strCache>
                <c:ptCount val="1"/>
                <c:pt idx="0">
                  <c:v>Honduras</c:v>
                </c:pt>
              </c:strCache>
            </c:strRef>
          </c:tx>
          <c:spPr>
            <a:blipFill rotWithShape="0">
              <a:blip xmlns:r="http://schemas.openxmlformats.org/officeDocument/2006/relationships" r:embed="rId5"/>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4</c:f>
              <c:numCache>
                <c:formatCode>General</c:formatCode>
                <c:ptCount val="1"/>
                <c:pt idx="0">
                  <c:v>4</c:v>
                </c:pt>
              </c:numCache>
            </c:numRef>
          </c:val>
          <c:extLst>
            <c:ext xmlns:c16="http://schemas.microsoft.com/office/drawing/2014/chart" uri="{C3380CC4-5D6E-409C-BE32-E72D297353CC}">
              <c16:uniqueId val="{00000004-ACA4-49B3-BC6F-B68CF960D9B5}"/>
            </c:ext>
          </c:extLst>
        </c:ser>
        <c:ser>
          <c:idx val="5"/>
          <c:order val="5"/>
          <c:tx>
            <c:strRef>
              <c:f>label 5</c:f>
              <c:strCache>
                <c:ptCount val="1"/>
                <c:pt idx="0">
                  <c:v>Nigéria</c:v>
                </c:pt>
              </c:strCache>
            </c:strRef>
          </c:tx>
          <c:spPr>
            <a:blipFill rotWithShape="0">
              <a:blip xmlns:r="http://schemas.openxmlformats.org/officeDocument/2006/relationships" r:embed="rId6"/>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5</c:f>
              <c:numCache>
                <c:formatCode>General</c:formatCode>
                <c:ptCount val="1"/>
                <c:pt idx="0">
                  <c:v>1</c:v>
                </c:pt>
              </c:numCache>
            </c:numRef>
          </c:val>
          <c:extLst>
            <c:ext xmlns:c16="http://schemas.microsoft.com/office/drawing/2014/chart" uri="{C3380CC4-5D6E-409C-BE32-E72D297353CC}">
              <c16:uniqueId val="{00000005-ACA4-49B3-BC6F-B68CF960D9B5}"/>
            </c:ext>
          </c:extLst>
        </c:ser>
        <c:ser>
          <c:idx val="6"/>
          <c:order val="6"/>
          <c:tx>
            <c:strRef>
              <c:f>label 6</c:f>
              <c:strCache>
                <c:ptCount val="1"/>
                <c:pt idx="0">
                  <c:v>Paraguai</c:v>
                </c:pt>
              </c:strCache>
            </c:strRef>
          </c:tx>
          <c:spPr>
            <a:blipFill rotWithShape="0">
              <a:blip xmlns:r="http://schemas.openxmlformats.org/officeDocument/2006/relationships" r:embed="rId7"/>
              <a:stretch>
                <a:fillRect/>
              </a:stretch>
            </a:blipFill>
            <a:ln w="0">
              <a:noFill/>
            </a:ln>
          </c:spPr>
          <c:invertIfNegative val="0"/>
          <c:dLbls>
            <c:numFmt formatCode="General" sourceLinked="0"/>
            <c:spPr>
              <a:noFill/>
              <a:ln>
                <a:noFill/>
              </a:ln>
              <a:effectLst/>
            </c:spPr>
            <c:txPr>
              <a:bodyPr wrap="square"/>
              <a:lstStyle/>
              <a:p>
                <a:pPr>
                  <a:defRPr sz="105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6</c:f>
              <c:numCache>
                <c:formatCode>General</c:formatCode>
                <c:ptCount val="1"/>
                <c:pt idx="0">
                  <c:v>2</c:v>
                </c:pt>
              </c:numCache>
            </c:numRef>
          </c:val>
          <c:extLst>
            <c:ext xmlns:c16="http://schemas.microsoft.com/office/drawing/2014/chart" uri="{C3380CC4-5D6E-409C-BE32-E72D297353CC}">
              <c16:uniqueId val="{00000006-ACA4-49B3-BC6F-B68CF960D9B5}"/>
            </c:ext>
          </c:extLst>
        </c:ser>
        <c:ser>
          <c:idx val="7"/>
          <c:order val="7"/>
          <c:tx>
            <c:strRef>
              <c:f>label 7</c:f>
              <c:strCache>
                <c:ptCount val="1"/>
                <c:pt idx="0">
                  <c:v>Quênia</c:v>
                </c:pt>
              </c:strCache>
            </c:strRef>
          </c:tx>
          <c:spPr>
            <a:blipFill rotWithShape="0">
              <a:blip xmlns:r="http://schemas.openxmlformats.org/officeDocument/2006/relationships" r:embed="rId8"/>
              <a:stretch>
                <a:fillRect/>
              </a:stretch>
            </a:blipFill>
            <a:ln w="0">
              <a:noFill/>
            </a:ln>
          </c:spPr>
          <c:invertIfNegative val="0"/>
          <c:dLbls>
            <c:numFmt formatCode="General" sourceLinked="0"/>
            <c:spPr>
              <a:noFill/>
              <a:ln>
                <a:noFill/>
              </a:ln>
              <a:effectLst/>
            </c:spPr>
            <c:txPr>
              <a:bodyPr wrap="square"/>
              <a:lstStyle/>
              <a:p>
                <a:pPr>
                  <a:defRPr sz="900" b="0"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7</c:f>
              <c:numCache>
                <c:formatCode>General</c:formatCode>
                <c:ptCount val="1"/>
                <c:pt idx="0">
                  <c:v>2</c:v>
                </c:pt>
              </c:numCache>
            </c:numRef>
          </c:val>
          <c:extLst>
            <c:ext xmlns:c16="http://schemas.microsoft.com/office/drawing/2014/chart" uri="{C3380CC4-5D6E-409C-BE32-E72D297353CC}">
              <c16:uniqueId val="{00000007-ACA4-49B3-BC6F-B68CF960D9B5}"/>
            </c:ext>
          </c:extLst>
        </c:ser>
        <c:ser>
          <c:idx val="8"/>
          <c:order val="8"/>
          <c:tx>
            <c:strRef>
              <c:f>label 8</c:f>
              <c:strCache>
                <c:ptCount val="1"/>
                <c:pt idx="0">
                  <c:v>Total em 2024</c:v>
                </c:pt>
              </c:strCache>
            </c:strRef>
          </c:tx>
          <c:spPr>
            <a:blipFill rotWithShape="0">
              <a:blip xmlns:r="http://schemas.openxmlformats.org/officeDocument/2006/relationships" r:embed="rId9"/>
              <a:stretch>
                <a:fillRect/>
              </a:stretch>
            </a:blipFill>
            <a:ln w="0">
              <a:noFill/>
            </a:ln>
          </c:spPr>
          <c:invertIfNegative val="0"/>
          <c:dLbls>
            <c:numFmt formatCode="General" sourceLinked="0"/>
            <c:spPr>
              <a:noFill/>
              <a:ln>
                <a:noFill/>
              </a:ln>
              <a:effectLst/>
            </c:spPr>
            <c:txPr>
              <a:bodyPr wrap="square"/>
              <a:lstStyle/>
              <a:p>
                <a:pPr>
                  <a:defRPr sz="1200" b="1" u="none" strike="noStrike">
                    <a:solidFill>
                      <a:srgbClr val="404040"/>
                    </a:solidFill>
                    <a:uFillTx/>
                    <a:latin typeface="Calibri"/>
                  </a:defRPr>
                </a:pPr>
                <a:endParaRPr lang="pt-BR"/>
              </a:p>
            </c:txPr>
            <c:dLblPos val="outEnd"/>
            <c:showLegendKey val="0"/>
            <c:showVal val="1"/>
            <c:showCatName val="0"/>
            <c:showSerName val="0"/>
            <c:showPercent val="0"/>
            <c:showBubbleSize val="1"/>
            <c:separator>; </c:separator>
            <c:showLeaderLines val="0"/>
            <c:extLst>
              <c:ext xmlns:c15="http://schemas.microsoft.com/office/drawing/2012/chart" uri="{CE6537A1-D6FC-4f65-9D91-7224C49458BB}">
                <c15:showLeaderLines val="1"/>
              </c:ext>
            </c:extLst>
          </c:dLbls>
          <c:cat>
            <c:strRef>
              <c:f>categories</c:f>
              <c:strCache>
                <c:ptCount val="1"/>
              </c:strCache>
            </c:strRef>
          </c:cat>
          <c:val>
            <c:numRef>
              <c:f>8</c:f>
              <c:numCache>
                <c:formatCode>General</c:formatCode>
                <c:ptCount val="1"/>
                <c:pt idx="0">
                  <c:v>26</c:v>
                </c:pt>
              </c:numCache>
            </c:numRef>
          </c:val>
          <c:extLst>
            <c:ext xmlns:c16="http://schemas.microsoft.com/office/drawing/2014/chart" uri="{C3380CC4-5D6E-409C-BE32-E72D297353CC}">
              <c16:uniqueId val="{00000008-ACA4-49B3-BC6F-B68CF960D9B5}"/>
            </c:ext>
          </c:extLst>
        </c:ser>
        <c:dLbls>
          <c:showLegendKey val="0"/>
          <c:showVal val="0"/>
          <c:showCatName val="0"/>
          <c:showSerName val="0"/>
          <c:showPercent val="0"/>
          <c:showBubbleSize val="0"/>
        </c:dLbls>
        <c:gapWidth val="219"/>
        <c:overlap val="-27"/>
        <c:axId val="3178742"/>
        <c:axId val="22994168"/>
      </c:barChart>
      <c:catAx>
        <c:axId val="3178742"/>
        <c:scaling>
          <c:orientation val="minMax"/>
        </c:scaling>
        <c:delete val="0"/>
        <c:axPos val="b"/>
        <c:numFmt formatCode="General" sourceLinked="0"/>
        <c:majorTickMark val="none"/>
        <c:minorTickMark val="none"/>
        <c:tickLblPos val="nextTo"/>
        <c:spPr>
          <a:ln w="9360">
            <a:solidFill>
              <a:srgbClr val="D9D9D9"/>
            </a:solidFill>
            <a:round/>
          </a:ln>
        </c:spPr>
        <c:txPr>
          <a:bodyPr/>
          <a:lstStyle/>
          <a:p>
            <a:pPr>
              <a:defRPr sz="900" b="0" u="none" strike="noStrike">
                <a:solidFill>
                  <a:srgbClr val="595959"/>
                </a:solidFill>
                <a:uFillTx/>
                <a:latin typeface="Calibri"/>
              </a:defRPr>
            </a:pPr>
            <a:endParaRPr lang="pt-BR"/>
          </a:p>
        </c:txPr>
        <c:crossAx val="22994168"/>
        <c:crosses val="autoZero"/>
        <c:auto val="1"/>
        <c:lblAlgn val="ctr"/>
        <c:lblOffset val="100"/>
        <c:noMultiLvlLbl val="0"/>
      </c:catAx>
      <c:valAx>
        <c:axId val="22994168"/>
        <c:scaling>
          <c:orientation val="minMax"/>
        </c:scaling>
        <c:delete val="0"/>
        <c:axPos val="l"/>
        <c:majorGridlines>
          <c:spPr>
            <a:ln w="9360">
              <a:solidFill>
                <a:srgbClr val="D9D9D9"/>
              </a:solidFill>
              <a:round/>
            </a:ln>
          </c:spPr>
        </c:majorGridlines>
        <c:numFmt formatCode="General" sourceLinked="0"/>
        <c:majorTickMark val="none"/>
        <c:minorTickMark val="none"/>
        <c:tickLblPos val="nextTo"/>
        <c:spPr>
          <a:ln w="6480">
            <a:noFill/>
          </a:ln>
        </c:spPr>
        <c:txPr>
          <a:bodyPr/>
          <a:lstStyle/>
          <a:p>
            <a:pPr>
              <a:defRPr sz="900" b="0" u="none" strike="noStrike">
                <a:solidFill>
                  <a:srgbClr val="595959"/>
                </a:solidFill>
                <a:uFillTx/>
                <a:latin typeface="Calibri"/>
              </a:defRPr>
            </a:pPr>
            <a:endParaRPr lang="pt-BR"/>
          </a:p>
        </c:txPr>
        <c:crossAx val="3178742"/>
        <c:crosses val="autoZero"/>
        <c:crossBetween val="between"/>
      </c:valAx>
      <c:spPr>
        <a:noFill/>
        <a:ln w="0">
          <a:noFill/>
        </a:ln>
      </c:spPr>
    </c:plotArea>
    <c:legend>
      <c:legendPos val="b"/>
      <c:overlay val="0"/>
      <c:spPr>
        <a:noFill/>
        <a:ln w="0">
          <a:noFill/>
        </a:ln>
      </c:spPr>
      <c:txPr>
        <a:bodyPr/>
        <a:lstStyle/>
        <a:p>
          <a:pPr>
            <a:defRPr sz="900" b="0" u="none" strike="noStrike">
              <a:solidFill>
                <a:srgbClr val="595959"/>
              </a:solidFill>
              <a:uFillTx/>
              <a:latin typeface="Calibri"/>
            </a:defRPr>
          </a:pPr>
          <a:endParaRPr lang="pt-BR"/>
        </a:p>
      </c:txPr>
    </c:legend>
    <c:plotVisOnly val="1"/>
    <c:dispBlanksAs val="gap"/>
    <c:showDLblsOverMax val="1"/>
  </c:chart>
  <c:spPr>
    <a:solidFill>
      <a:srgbClr val="FFFFFF"/>
    </a:solidFill>
    <a:ln w="9360">
      <a:solidFill>
        <a:srgbClr val="D9D9D9"/>
      </a:solidFill>
      <a:round/>
    </a:ln>
  </c:spPr>
</c:chartSpace>
</file>

<file path=word/theme/theme1.xml><?xml version="1.0" encoding="utf-8"?>
<a:theme xmlns:a="http://schemas.openxmlformats.org/drawingml/2006/main" name="Tema do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spdmJIxqyW9/yrJ7bXV6a5qjA==">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2025-01-20T12:39:00Z</dcterms:created>
  <dc:creator>Marciovanio Lima</dc:creator>
</cp:coreProperties>
</file>