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Orientações para Cadastramento de Grupo de Pesquisa</w:t>
      </w:r>
    </w:p>
    <w:p w:rsidR="00000000" w:rsidDel="00000000" w:rsidP="00000000" w:rsidRDefault="00000000" w:rsidRPr="00000000" w14:paraId="00000002">
      <w:pPr>
        <w:spacing w:after="240" w:before="240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Leia atentamente a RESOLUÇÃO Nº 02/2017/CPESQ/PRPI, DE 19 DE MAIO DE 2017, CÂMARA DE PESQUISA, PÓS-GRADUAÇÃO E INOVAÇÃO DA UNIVERSIDADE FEDERAL DO CARIRI que define os requisitos para líderes e a certificação de grupos de pesquisa.</w:t>
      </w:r>
    </w:p>
    <w:p w:rsidR="00000000" w:rsidDel="00000000" w:rsidP="00000000" w:rsidRDefault="00000000" w:rsidRPr="00000000" w14:paraId="00000004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1. SOLICITAÇÃO</w:t>
      </w:r>
    </w:p>
    <w:p w:rsidR="00000000" w:rsidDel="00000000" w:rsidP="00000000" w:rsidRDefault="00000000" w:rsidRPr="00000000" w14:paraId="00000005">
      <w:pPr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solicitante, candidato a Primeiro Líder, deve solicitar à PRPI, via ticket, o cadastramento de seu grupo de pesquisa, encaminhando em anexo (i) o formulário de cadastramento de grupo de pesquisa, (ii) os termos de concordância de todos os pesquisadores assinados e digitalizados, e (iii) a carta de anuência do diretor da unidade de lotação do primeiro líder digitalizada.</w:t>
      </w:r>
    </w:p>
    <w:p w:rsidR="00000000" w:rsidDel="00000000" w:rsidP="00000000" w:rsidRDefault="00000000" w:rsidRPr="00000000" w14:paraId="00000006">
      <w:pPr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2. CONFIRMAÇÃO DO CADASTRO DO LÍDER E DO GRUPO DE PESQUISA</w:t>
      </w:r>
    </w:p>
    <w:p w:rsidR="00000000" w:rsidDel="00000000" w:rsidP="00000000" w:rsidRDefault="00000000" w:rsidRPr="00000000" w14:paraId="00000008">
      <w:pPr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PRPI responderá ao solicitante via Atendimento UFCA, no prazo máximo de 5 dias úteis, informando se o candidato a líder e seu grupo de pesquisa atendem aos requisitos estabelecidos pela resolução correspondente.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3. CADASTRAMENTO DO GRUPO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Caso o solicitante atenda aos requisitos para se tornar Primeiro Líder, este deve: (i) cadastrar todas as informações de seu grupo de pesquisa no Diretório dos Grupos de Pesquisa no Brasil (http://dgp.cnpq.br/dgp/), (ii) enviá-las ao CNPq e (iii) comunicar à PRPI o envio das informações via Atendimento UFCA.</w:t>
      </w:r>
    </w:p>
    <w:p w:rsidR="00000000" w:rsidDel="00000000" w:rsidP="00000000" w:rsidRDefault="00000000" w:rsidRPr="00000000" w14:paraId="0000000B">
      <w:pPr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4. CERTIFICAÇÃO DO GRUPO</w:t>
      </w:r>
    </w:p>
    <w:p w:rsidR="00000000" w:rsidDel="00000000" w:rsidP="00000000" w:rsidRDefault="00000000" w:rsidRPr="00000000" w14:paraId="0000000D">
      <w:pPr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comunicar à PRPI, o solicitante deverá aguardar até 3 dias úteis para que seu grupo seja certificado pela Coordenadoria de Pesquisa.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2161" w:top="2948" w:left="1134" w:right="1134" w:header="709" w:footer="21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0150" cy="1601470"/>
          <wp:effectExtent b="0" l="0" r="0" t="0"/>
          <wp:wrapSquare wrapText="bothSides" distB="0" distT="0" distL="114935" distR="114935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22" l="-4" r="-4" t="-22"/>
                  <a:stretch>
                    <a:fillRect/>
                  </a:stretch>
                </pic:blipFill>
                <pic:spPr>
                  <a:xfrm>
                    <a:off x="0" y="0"/>
                    <a:ext cx="7550150" cy="160147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0" distR="0">
          <wp:extent cx="1053465" cy="11277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47" l="-50" r="-49" t="-47"/>
                  <a:stretch>
                    <a:fillRect/>
                  </a:stretch>
                </pic:blipFill>
                <pic:spPr>
                  <a:xfrm>
                    <a:off x="0" y="0"/>
                    <a:ext cx="1053465" cy="11277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DO CARIRI</w:t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COORDENADORIA DE PESQUISA</w:t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DIVISÃO DE PROJETOS E GRUPOS DE PESQUISA</w:t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360" w:lineRule="auto"/>
        <w:ind w:firstLine="709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ind w:left="0" w:right="0" w:firstLine="0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