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TEMPLATE DE INSCRIÇÃO PARA O II FESTIVAL UFCA DE CULTURA</w:t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Preencha o formulário de acordo com a modalidade do seu trabalho:</w:t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Formulário 1 – Apresentações Artísticas e/ou Exposições</w:t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Formulário 2 – Oficinas</w:t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Obs. Excluir o formulário que não for utilizado, para agilizar a conferência das informações pela comissão de avaliação. </w:t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Formulário 1 - APRESENTAÇÕES ARTÍSTICAS E/OU EXPOSIÇÕES</w:t>
      </w:r>
    </w:p>
    <w:tbl>
      <w:tblPr>
        <w:tblStyle w:val="Table1"/>
        <w:tblW w:w="84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494"/>
        <w:tblGridChange w:id="0">
          <w:tblGrid>
            <w:gridCol w:w="849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B">
            <w:pPr>
              <w:spacing w:after="160" w:before="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1 - NOME DA PROPOSTA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C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after="160" w:before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E">
            <w:pPr>
              <w:spacing w:after="160" w:before="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2 - NOME DO PROPONENTE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F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after="160" w:before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1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4 - IDENTIFICAÇÃO DOS INTEGRANTES (nome completo / CPF / matrícula / SIAPE)</w:t>
            </w:r>
          </w:p>
          <w:p w:rsidR="00000000" w:rsidDel="00000000" w:rsidP="00000000" w:rsidRDefault="00000000" w:rsidRPr="00000000" w14:paraId="00000012">
            <w:pPr>
              <w:spacing w:after="0" w:before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Listar todos os integrantes da proposta, em observância ao item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2.7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do Edital nº 09/2020.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after="160" w:before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9">
            <w:pPr>
              <w:spacing w:after="160" w:before="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6 – RESUMO DA PROPOSTA 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after="160" w:before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E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7 - ROTEIRO DE APRESENTAÇÃO (Apenas para trabalhos que mesclem apresentação em tempo real e material gravado).</w:t>
            </w:r>
          </w:p>
          <w:p w:rsidR="00000000" w:rsidDel="00000000" w:rsidP="00000000" w:rsidRDefault="00000000" w:rsidRPr="00000000" w14:paraId="0000001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 acordo com o item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6.1.2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 Edital nº 09/2020.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0">
            <w:pPr>
              <w:spacing w:after="0" w:before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after="0" w:before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after="0" w:before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after="0" w:before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after="0" w:before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5">
            <w:pPr>
              <w:spacing w:after="0" w:before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8 – PÚBLICO ALVO E CLASSIFICAÇÃO INDICATIVA DE FAIXA ETÁRIA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6">
            <w:pPr>
              <w:tabs>
                <w:tab w:val="left" w:pos="3228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tabs>
                <w:tab w:val="left" w:pos="3228"/>
              </w:tabs>
              <w:spacing w:after="160" w:before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8">
            <w:pPr>
              <w:tabs>
                <w:tab w:val="left" w:pos="3228"/>
              </w:tabs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9 – FICHA TÉCNICA (para divulgação)</w:t>
            </w:r>
          </w:p>
          <w:p w:rsidR="00000000" w:rsidDel="00000000" w:rsidP="00000000" w:rsidRDefault="00000000" w:rsidRPr="00000000" w14:paraId="00000029">
            <w:pPr>
              <w:tabs>
                <w:tab w:val="left" w:pos="3228"/>
              </w:tabs>
              <w:spacing w:after="160" w:before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Listar o nome artístico de cada integrante e sua referida função na proposta.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A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after="160" w:before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after="160" w:before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after="160" w:before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E">
            <w:pPr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10 - REPERTÓRIO CONTENDO A AUTORIA E O TEMPO DE DURAÇÃO DE CADA MÚSICA (caso se aplique).</w:t>
            </w:r>
          </w:p>
          <w:p w:rsidR="00000000" w:rsidDel="00000000" w:rsidP="00000000" w:rsidRDefault="00000000" w:rsidRPr="00000000" w14:paraId="0000002F">
            <w:pPr>
              <w:spacing w:after="160" w:before="0" w:lineRule="auto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 escolha do repertório deverá observar a Lei Nº 9.610 de 19 de fevereiro de 1998, a Lei de Direitos Autorais. No que concerne ao caput do artigo 41: "Art. 41. Os direitos patrimoniais do autor perduram por setenta anos contados de 1º de janeiro do ano subseqüente ao de seu falecimento, obedecida a ordem sucessória da lei civil."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0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after="160" w:before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6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Formulário 2 - OFICINAS</w:t>
      </w:r>
    </w:p>
    <w:tbl>
      <w:tblPr>
        <w:tblStyle w:val="Table2"/>
        <w:tblW w:w="84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494"/>
        <w:tblGridChange w:id="0">
          <w:tblGrid>
            <w:gridCol w:w="849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9">
            <w:pPr>
              <w:spacing w:after="160" w:before="0" w:lineRule="auto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1 - NOME DA PROPOSTA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A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after="160" w:before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C">
            <w:pPr>
              <w:spacing w:after="160" w:before="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2 - NOME DO PROPONENTE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D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after="160" w:before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F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4 - IDENTIFICAÇÃO DOS INTEGRANTES (nome completo / CPF / matrícula / SIAPE)</w:t>
            </w:r>
          </w:p>
          <w:p w:rsidR="00000000" w:rsidDel="00000000" w:rsidP="00000000" w:rsidRDefault="00000000" w:rsidRPr="00000000" w14:paraId="00000040">
            <w:pPr>
              <w:spacing w:after="0" w:before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Listar todos os integrantes da proposta, em observância ao item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2.7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do Edital nº 09/2020.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after="160" w:before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7">
            <w:pPr>
              <w:spacing w:after="160" w:before="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6 – RESUMO DA PROPOSTA 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after="160" w:before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C">
            <w:pPr>
              <w:spacing w:after="0" w:before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7 – PÚBLICO ALVO E CLASSIFICAÇÃO INDICATIVA DE FAIXA ETÁRIA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D">
            <w:pPr>
              <w:tabs>
                <w:tab w:val="left" w:pos="3228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tabs>
                <w:tab w:val="left" w:pos="3228"/>
              </w:tabs>
              <w:spacing w:after="160" w:before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F">
            <w:pPr>
              <w:tabs>
                <w:tab w:val="left" w:pos="3228"/>
              </w:tabs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9 – FICHA TÉCNICA (para divulgação)</w:t>
            </w:r>
          </w:p>
          <w:p w:rsidR="00000000" w:rsidDel="00000000" w:rsidP="00000000" w:rsidRDefault="00000000" w:rsidRPr="00000000" w14:paraId="00000050">
            <w:pPr>
              <w:tabs>
                <w:tab w:val="left" w:pos="3228"/>
              </w:tabs>
              <w:spacing w:after="160" w:before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Listar o nome artístico de cada integrante e sua referida função na proposta.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1">
            <w:pPr>
              <w:tabs>
                <w:tab w:val="left" w:pos="3228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after="160" w:before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4">
            <w:pPr>
              <w:spacing w:after="160" w:before="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9 – JUSTIFICATIVA E METODOLOGIA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5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after="160" w:before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5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8" w:w="11906"/>
      <w:pgMar w:bottom="1417" w:top="1417" w:left="1701" w:right="1701" w:header="708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a"/>
        <w:sz w:val="22"/>
        <w:szCs w:val="22"/>
        <w:u w:val="none"/>
        <w:shd w:fill="auto" w:val="clear"/>
        <w:vertAlign w:val="baseline"/>
      </w:rPr>
    </w:pPr>
    <w:bookmarkStart w:colFirst="0" w:colLast="0" w:name="_30j0zll" w:id="1"/>
    <w:bookmarkEnd w:id="1"/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a"/>
        <w:sz w:val="22"/>
        <w:szCs w:val="22"/>
        <w:u w:val="none"/>
        <w:shd w:fill="auto" w:val="clear"/>
        <w:vertAlign w:val="baseline"/>
        <w:rtl w:val="0"/>
      </w:rPr>
      <w:t xml:space="preserve">_____________________________________________________________________________</w:t>
    </w:r>
  </w:p>
  <w:p w:rsidR="00000000" w:rsidDel="00000000" w:rsidP="00000000" w:rsidRDefault="00000000" w:rsidRPr="00000000" w14:paraId="0000006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a"/>
        <w:sz w:val="20"/>
        <w:szCs w:val="20"/>
        <w:u w:val="none"/>
        <w:shd w:fill="auto" w:val="clear"/>
        <w:vertAlign w:val="baseline"/>
        <w:rtl w:val="0"/>
      </w:rPr>
      <w:t xml:space="preserve">Av. Tenente Raimundo Rocha, 1639 - Cidade Universitária - (88) 3221-9245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a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a"/>
        <w:sz w:val="20"/>
        <w:szCs w:val="20"/>
        <w:u w:val="none"/>
        <w:shd w:fill="auto" w:val="clear"/>
        <w:vertAlign w:val="baseline"/>
        <w:rtl w:val="0"/>
      </w:rPr>
      <w:t xml:space="preserve">Site: www.ufca.edu.br - e-mail: procult@ufca.edu.br</w:t>
    </w:r>
  </w:p>
  <w:p w:rsidR="00000000" w:rsidDel="00000000" w:rsidP="00000000" w:rsidRDefault="00000000" w:rsidRPr="00000000" w14:paraId="0000006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C">
    <w:pPr>
      <w:spacing w:after="0" w:before="0" w:line="240" w:lineRule="auto"/>
      <w:jc w:val="center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2225040</wp:posOffset>
          </wp:positionH>
          <wp:positionV relativeFrom="paragraph">
            <wp:posOffset>-195579</wp:posOffset>
          </wp:positionV>
          <wp:extent cx="894715" cy="88455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-19" l="-19" r="-19" t="-19"/>
                  <a:stretch>
                    <a:fillRect/>
                  </a:stretch>
                </pic:blipFill>
                <pic:spPr>
                  <a:xfrm>
                    <a:off x="0" y="0"/>
                    <a:ext cx="894715" cy="88455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D">
    <w:pPr>
      <w:spacing w:after="0" w:before="0" w:line="240" w:lineRule="auto"/>
      <w:jc w:val="center"/>
      <w:rPr>
        <w:rFonts w:ascii="Times New Roman" w:cs="Times New Roman" w:eastAsia="Times New Roman" w:hAnsi="Times New Roman"/>
        <w:b w:val="1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E">
    <w:pPr>
      <w:spacing w:after="0" w:before="0" w:line="240" w:lineRule="auto"/>
      <w:jc w:val="center"/>
      <w:rPr>
        <w:rFonts w:ascii="Times New Roman" w:cs="Times New Roman" w:eastAsia="Times New Roman" w:hAnsi="Times New Roman"/>
        <w:b w:val="1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F">
    <w:pPr>
      <w:spacing w:after="0" w:before="0" w:line="240" w:lineRule="auto"/>
      <w:jc w:val="center"/>
      <w:rPr>
        <w:rFonts w:ascii="Times New Roman" w:cs="Times New Roman" w:eastAsia="Times New Roman" w:hAnsi="Times New Roman"/>
        <w:b w:val="1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" w:before="0" w:line="240" w:lineRule="auto"/>
      <w:ind w:left="0" w:right="0" w:firstLine="0"/>
      <w:jc w:val="center"/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MINISTÉRIO DA EDUCAÇÃO</w:t>
    </w:r>
  </w:p>
  <w:p w:rsidR="00000000" w:rsidDel="00000000" w:rsidP="00000000" w:rsidRDefault="00000000" w:rsidRPr="00000000" w14:paraId="0000006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" w:before="0" w:line="240" w:lineRule="auto"/>
      <w:ind w:left="0" w:right="0" w:firstLine="0"/>
      <w:jc w:val="center"/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UNIVERSIDADE FEDERAL DO CARIRI</w:t>
    </w:r>
  </w:p>
  <w:p w:rsidR="00000000" w:rsidDel="00000000" w:rsidP="00000000" w:rsidRDefault="00000000" w:rsidRPr="00000000" w14:paraId="0000006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PRÓ-REITORIA DE CULTURA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widowControl w:val="0"/>
        <w:spacing w:after="160" w:line="254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