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TERMO DE COMPROMISSO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COORDENADOR/TUTOR DE AÇÃO DE EXTENSÃO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MODALIDADE:</w:t>
      </w:r>
    </w:p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Ampla Concorrência (     )      </w:t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Programa Protagonismo Estudantil-PROPE (     )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Eu, ______________________________________, CPF de nº ___________________, SIAPE nº ______________, servidor _______________ (docente ou técnico) efetivo da Universidade Federal do Cariri - UFCA, com regime de trabalho de ______ horas, declaro estar ciente de minhas obrigações enquanto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COORDENADOR/TUTOR(A)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Ação de Extensão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“_________________________________________________________________________”,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comprometo-me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cumprir as cláusulas deste termo de compromisso e a obedecer todas as exigências referentes à minha função dispostas nos normativos vigentes da extensão na UFCA, bem como àquelas presentes no edital ao qual estou vinculado.</w:t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 COORDENADOR E TUTOR</w:t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PRIMEIRA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 Orientar, auxiliar e supervisionar as atividades desenvolvidas pelo(s) estudantes bolsistas e voluntários cadastrados na ação, no caso dos bolsistas, guiadas a partir plano de trabalho submetido e durante a vigência da bolsa, se tratando do(s) voluntário(s), durante sua atuação na ação.</w:t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SEGUNDA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Validar a frequência mensal do(s) bolsista(s), quando houver, assinando-a fisicamente, não sendo aceita assinatura digitalizada, até o dia 10 de cada mês, sob pena da suspensão da bolsa e cancelamento caso não seja regularizada a situação.</w:t>
      </w:r>
    </w:p>
    <w:p w:rsidR="00000000" w:rsidDel="00000000" w:rsidP="00000000" w:rsidRDefault="00000000" w:rsidRPr="00000000" w14:paraId="0000001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TERCEIRA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Realizar mensalmente o recebimento das frequências dos estudantes voluntários, sendo responsável pelo arquivamento dos documentos por até cinco anos após a finalização da ação.</w:t>
      </w:r>
    </w:p>
    <w:p w:rsidR="00000000" w:rsidDel="00000000" w:rsidP="00000000" w:rsidRDefault="00000000" w:rsidRPr="00000000" w14:paraId="0000001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Parágrafo único: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 coordenador/tutor deverá encaminhá-las à PROEX, quando solicitado e, dentro do prazo exigido.</w:t>
      </w:r>
    </w:p>
    <w:p w:rsidR="00000000" w:rsidDel="00000000" w:rsidP="00000000" w:rsidRDefault="00000000" w:rsidRPr="00000000" w14:paraId="0000001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QUARTA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- Citar o apoio da PROEX nos materiais e espaços de divulgação da ação, bem como do órgão de fomento externo, quando aplicável.</w:t>
      </w:r>
    </w:p>
    <w:p w:rsidR="00000000" w:rsidDel="00000000" w:rsidP="00000000" w:rsidRDefault="00000000" w:rsidRPr="00000000" w14:paraId="0000001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QUINTA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- Incluir o nome do(s) bolsista(s) e voluntário(s) em publicações e nos trabalhos apresentados em congressos e seminários, cujos resultados tiveram a participação efetiva destes.</w:t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SEXTA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- Atender as demandas da PROEX com relação a visitas, processos avaliativos ou de acompanhamento.</w:t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SÉTIMA -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Participar dos Encontros de Extensão (ENEX) e em, pelo menos, de uma edição da UFCA Itinerante e/ou de demais eventos promovidos pela PROEX.</w:t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OITAVA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Auxiliar, quando solicitado, na avaliação de trabalhos submetidos em eventos da UFCA.</w:t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 COORDENADOR</w:t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NONA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Enviar os relatórios da ação de extensão, dentro do prazo solicitado, de acordo com as datas definidas pela PROEX.</w:t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Parágrafo Único: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 não cumprimento desta atribuição impedirá o coordenador de concorrer no edital de bolsas subsequente da modalidade Ampla Concorrência e a entrega da certificação está condicionada à entrega destes relatórios.</w:t>
      </w:r>
    </w:p>
    <w:p w:rsidR="00000000" w:rsidDel="00000000" w:rsidP="00000000" w:rsidRDefault="00000000" w:rsidRPr="00000000" w14:paraId="0000001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Substituir o bolsista, em caso de impedimento de continuidade de sua atuação, do dia 01 a 10 de cada mês, seguindo a ordem de classificação indicada na Ata de Seleção, entregue na efetivação do cadastro do(s) bolsista(s).</w:t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Parágrafo único: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No caso da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impossibilidade de indicação do bolsista a partir da Ata de Seleção supracitada, o coordenador compromete-se a justificar, através de comunicado formal à PROEX, o motivo pelo qual não foi seguida a Ata e realizar um novo processo seletivo aberto a toda comunidade discente de graduação da UFCA.</w:t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PRIMEIRA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Publicar no mínimo, um trabalho cujo tema esteja ligado ao objetivo de seu projeto/programa de extensão em evento científico/acadêmico realizado pela UFCA.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SEGUNDA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Informar à PROEX, através de comunicado formal, quando outro professor passar a atuar como coordenador adjunto. Tal informação deverá ser repassada no início da atuação do docente, o qual deverá entregar termo de compromisso.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TERCEIRA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No caso de afastamento para quaisquer tipos de licenças ou ausências prolongadas das atividades da ação compromete-se o coordenador a comunicar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formalmente à PROEX a substituição temporária pelo coordenador adjunto docente, quando houver.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Parágrafo único: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Quando não houver coordenador adjunto cadastrado junto à ação, cabe ao coordenador indicar um novo membro para a continuidade do programa ou projeto.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QUARTA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 coordenador compromete-se em informar à PROEX caso a coordenação da ação seja transferida para um outro docente, por meio de comunicado formal.</w:t>
      </w:r>
    </w:p>
    <w:p w:rsidR="00000000" w:rsidDel="00000000" w:rsidP="00000000" w:rsidRDefault="00000000" w:rsidRPr="00000000" w14:paraId="0000002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QUINTA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 coordenador compromete-se em informar à PROEX quando do cancelamento da ação de extensão, através de comunicado formal.</w:t>
      </w:r>
    </w:p>
    <w:p w:rsidR="00000000" w:rsidDel="00000000" w:rsidP="00000000" w:rsidRDefault="00000000" w:rsidRPr="00000000" w14:paraId="0000002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 TUTOR</w:t>
      </w:r>
    </w:p>
    <w:p w:rsidR="00000000" w:rsidDel="00000000" w:rsidP="00000000" w:rsidRDefault="00000000" w:rsidRPr="00000000" w14:paraId="00000028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SEXTA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 Informar a PROEX quando da ocorrência de situações adversas, afastamento do(a) bolsista e voluntários.</w:t>
      </w:r>
    </w:p>
    <w:p w:rsidR="00000000" w:rsidDel="00000000" w:rsidP="00000000" w:rsidRDefault="00000000" w:rsidRPr="00000000" w14:paraId="0000002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SÉTIMA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- No caso do não cumprimento das atividades assumidas pelo bolsista e/ou voluntário, informar a PROEX.</w:t>
      </w:r>
    </w:p>
    <w:p w:rsidR="00000000" w:rsidDel="00000000" w:rsidP="00000000" w:rsidRDefault="00000000" w:rsidRPr="00000000" w14:paraId="0000002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OITAVA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 Viabilizar que o bolsista ou voluntário(s) apresente, no mínimo, um trabalho, cujo tema esteja relacionado ao objetivo do projeto de extensão em evento científico/acadêmico realizado pela UFCA ou indicado pela PROEX.</w:t>
      </w:r>
    </w:p>
    <w:p w:rsidR="00000000" w:rsidDel="00000000" w:rsidP="00000000" w:rsidRDefault="00000000" w:rsidRPr="00000000" w14:paraId="0000002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DÉCIMA NONA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- Acompanhar o processo de seleção do bolsista, no caso de desligamento do proponente/bolsista, conforme orientações estipuladas em edital, sob pena de redistribuição dos recursos para projetos que não receberam financiamento, de acordo com a ordem de classificação do edital.</w:t>
      </w:r>
    </w:p>
    <w:p w:rsidR="00000000" w:rsidDel="00000000" w:rsidP="00000000" w:rsidRDefault="00000000" w:rsidRPr="00000000" w14:paraId="0000002D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CLÁUSULA VIGÉSIMA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Elaborar em conjunto com os demais membros da ação os relatórios das atividades da 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right" w:pos="9781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right" w:pos="9781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right" w:pos="9781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COORDENADOR/TUTOR(A) DA AÇÃO: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, ___/____/______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right" w:pos="9781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PRÓ-REITOR (A) DE EXTENSÃO: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, ___/____/______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8" w:top="1418" w:left="1418" w:right="1418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  <w:rtl w:val="0"/>
      </w:rPr>
      <w:t xml:space="preserve">______________________________________________________________________</w:t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Av. Tenente Raimundo Rocha, 1639 / Cidade Universitária - +55 (88) 3221-9286/9285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Site: www.ufca.edu.br - e-mail: proex@ufca.edu.br</w:t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7620" distT="0" distL="114935" distR="115570" hidden="0" layoutInCell="1" locked="0" relativeHeight="0" simplePos="0">
          <wp:simplePos x="0" y="0"/>
          <wp:positionH relativeFrom="column">
            <wp:posOffset>2517775</wp:posOffset>
          </wp:positionH>
          <wp:positionV relativeFrom="paragraph">
            <wp:posOffset>173990</wp:posOffset>
          </wp:positionV>
          <wp:extent cx="723900" cy="716280"/>
          <wp:effectExtent b="0" l="0" r="0" t="0"/>
          <wp:wrapSquare wrapText="bothSides" distB="7620" distT="0" distL="114935" distR="11557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8" l="-18" r="-18" t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3B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Universidade Federal do Cariri</w:t>
    </w:r>
  </w:p>
  <w:p w:rsidR="00000000" w:rsidDel="00000000" w:rsidP="00000000" w:rsidRDefault="00000000" w:rsidRPr="00000000" w14:paraId="0000003C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Extensão</w:t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D65729"/>
    <w:pPr>
      <w:widowControl w:val="0"/>
      <w:suppressAutoHyphens w:val="1"/>
      <w:spacing w:line="240" w:lineRule="auto"/>
    </w:pPr>
    <w:rPr>
      <w:rFonts w:ascii="Times New Roman" w:cs="Times New Roman" w:eastAsia="Times New Roman" w:hAnsi="Times New Roman"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B565BE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9F7C79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CabealhoChar" w:customStyle="1">
    <w:name w:val="Cabeçalho Char"/>
    <w:basedOn w:val="Fontepargpadro"/>
    <w:link w:val="Cabealho"/>
    <w:uiPriority w:val="99"/>
    <w:qFormat w:val="1"/>
    <w:rsid w:val="00F943CA"/>
  </w:style>
  <w:style w:type="character" w:styleId="RodapChar" w:customStyle="1">
    <w:name w:val="Rodapé Char"/>
    <w:basedOn w:val="Fontepargpadro"/>
    <w:link w:val="Rodap"/>
    <w:uiPriority w:val="99"/>
    <w:qFormat w:val="1"/>
    <w:rsid w:val="00F943CA"/>
  </w:style>
  <w:style w:type="paragraph" w:styleId="Ttulo">
    <w:name w:val="Title"/>
    <w:basedOn w:val="Normal"/>
    <w:next w:val="Corpode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 w:val="1"/>
      <w:spacing w:after="120" w:before="120"/>
    </w:pPr>
    <w:rPr>
      <w:rFonts w:cs="Mangal"/>
      <w:i w:val="1"/>
      <w:iCs w:val="1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Mangal"/>
    </w:rPr>
  </w:style>
  <w:style w:type="paragraph" w:styleId="Cabealho">
    <w:name w:val="header"/>
    <w:basedOn w:val="Normal"/>
    <w:link w:val="CabealhoChar"/>
    <w:unhideWhenUsed w:val="1"/>
    <w:rsid w:val="00F943CA"/>
    <w:pPr>
      <w:widowControl w:val="1"/>
      <w:tabs>
        <w:tab w:val="center" w:pos="4252"/>
        <w:tab w:val="right" w:pos="8504"/>
      </w:tabs>
      <w:suppressAutoHyphens w:val="0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 w:val="1"/>
    <w:rsid w:val="00F943CA"/>
    <w:pPr>
      <w:widowControl w:val="1"/>
      <w:tabs>
        <w:tab w:val="center" w:pos="4252"/>
        <w:tab w:val="right" w:pos="8504"/>
      </w:tabs>
      <w:suppressAutoHyphens w:val="0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Standard" w:customStyle="1">
    <w:name w:val="Standard"/>
    <w:qFormat w:val="1"/>
    <w:rsid w:val="00D65729"/>
    <w:pPr>
      <w:suppressAutoHyphens w:val="1"/>
      <w:spacing w:line="240" w:lineRule="auto"/>
      <w:textAlignment w:val="baseline"/>
    </w:pPr>
    <w:rPr>
      <w:rFonts w:ascii="Times New Roman" w:cs="Times New Roman" w:eastAsia="Times New Roman" w:hAnsi="Times New Roman"/>
      <w:szCs w:val="20"/>
      <w:lang w:eastAsia="zh-CN"/>
    </w:rPr>
  </w:style>
  <w:style w:type="character" w:styleId="Refdecomentrio">
    <w:name w:val="annotation reference"/>
    <w:uiPriority w:val="99"/>
    <w:semiHidden w:val="1"/>
    <w:unhideWhenUsed w:val="1"/>
    <w:qFormat w:val="1"/>
    <w:rsid w:val="008B29FA"/>
    <w:rPr>
      <w:sz w:val="16"/>
      <w:szCs w:val="16"/>
    </w:rPr>
  </w:style>
  <w:style w:type="character" w:styleId="TextodecomentrioChar1" w:customStyle="1">
    <w:name w:val="Texto de comentário Char1"/>
    <w:link w:val="Textodecomentrio"/>
    <w:uiPriority w:val="99"/>
    <w:semiHidden w:val="1"/>
    <w:qFormat w:val="1"/>
    <w:rsid w:val="008B29FA"/>
    <w:rPr>
      <w:rFonts w:ascii="Times New Roman" w:cs="Times New Roman" w:eastAsia="Times New Roman" w:hAnsi="Times New Roman"/>
      <w:szCs w:val="20"/>
      <w:lang w:eastAsia="zh-CN"/>
    </w:rPr>
  </w:style>
  <w:style w:type="paragraph" w:styleId="Textodecomentrio">
    <w:name w:val="annotation text"/>
    <w:basedOn w:val="Normal"/>
    <w:link w:val="TextodecomentrioChar1"/>
    <w:uiPriority w:val="99"/>
    <w:semiHidden w:val="1"/>
    <w:unhideWhenUsed w:val="1"/>
    <w:qFormat w:val="1"/>
    <w:rsid w:val="008B29FA"/>
    <w:rPr>
      <w:sz w:val="20"/>
    </w:rPr>
  </w:style>
  <w:style w:type="character" w:styleId="TextodecomentrioChar" w:customStyle="1">
    <w:name w:val="Texto de comentário Char"/>
    <w:basedOn w:val="Fontepargpadro"/>
    <w:uiPriority w:val="99"/>
    <w:semiHidden w:val="1"/>
    <w:rsid w:val="008B29FA"/>
    <w:rPr>
      <w:rFonts w:ascii="Times New Roman" w:cs="Times New Roman" w:eastAsia="Times New Roman" w:hAnsi="Times New Roman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8B29FA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8B29FA"/>
    <w:rPr>
      <w:rFonts w:ascii="Segoe UI" w:cs="Segoe UI" w:eastAsia="Times New Roman" w:hAnsi="Segoe UI"/>
      <w:sz w:val="18"/>
      <w:szCs w:val="18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8B29FA"/>
    <w:rPr>
      <w:b w:val="1"/>
      <w:bCs w:val="1"/>
    </w:rPr>
  </w:style>
  <w:style w:type="character" w:styleId="AssuntodocomentrioChar" w:customStyle="1">
    <w:name w:val="Assunto do comentário Char"/>
    <w:basedOn w:val="TextodecomentrioChar1"/>
    <w:link w:val="Assuntodocomentrio"/>
    <w:uiPriority w:val="99"/>
    <w:semiHidden w:val="1"/>
    <w:rsid w:val="008B29FA"/>
    <w:rPr>
      <w:rFonts w:ascii="Times New Roman" w:cs="Times New Roman" w:eastAsia="Times New Roman" w:hAnsi="Times New Roman"/>
      <w:b w:val="1"/>
      <w:bCs w:val="1"/>
      <w:szCs w:val="20"/>
      <w:lang w:eastAsia="zh-CN"/>
    </w:rPr>
  </w:style>
  <w:style w:type="paragraph" w:styleId="WW-Padro" w:customStyle="1">
    <w:name w:val="WW-Padrão"/>
    <w:qFormat w:val="1"/>
    <w:rsid w:val="00562090"/>
    <w:pPr>
      <w:tabs>
        <w:tab w:val="left" w:pos="708"/>
      </w:tabs>
      <w:suppressAutoHyphens w:val="1"/>
      <w:spacing w:after="200" w:line="276" w:lineRule="auto"/>
      <w:textAlignment w:val="baseline"/>
    </w:pPr>
    <w:rPr>
      <w:rFonts w:ascii="Times New Roman" w:cs="Calibri" w:eastAsia="Arial" w:hAnsi="Times New Roman"/>
      <w:color w:val="00000a"/>
      <w:szCs w:val="20"/>
      <w:lang w:eastAsia="zh-CN"/>
    </w:rPr>
  </w:style>
  <w:style w:type="paragraph" w:styleId="NormalWeb">
    <w:name w:val="Normal (Web)"/>
    <w:basedOn w:val="Normal"/>
    <w:uiPriority w:val="99"/>
    <w:unhideWhenUsed w:val="1"/>
    <w:qFormat w:val="1"/>
    <w:rsid w:val="005C093D"/>
    <w:pPr>
      <w:widowControl w:val="1"/>
      <w:suppressAutoHyphens w:val="0"/>
      <w:spacing w:after="142" w:before="100" w:beforeAutospacing="1" w:line="288" w:lineRule="auto"/>
    </w:pPr>
    <w:rPr>
      <w:color w:val="00000a"/>
      <w:szCs w:val="24"/>
      <w:lang w:eastAsia="pt-BR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9F7C79"/>
    <w:rPr>
      <w:rFonts w:asciiTheme="majorHAnsi" w:cstheme="majorBidi" w:eastAsiaTheme="majorEastAsia" w:hAnsiTheme="majorHAnsi"/>
      <w:i w:val="1"/>
      <w:iCs w:val="1"/>
      <w:color w:val="2e74b5" w:themeColor="accent1" w:themeShade="0000BF"/>
      <w:sz w:val="24"/>
      <w:szCs w:val="20"/>
      <w:lang w:eastAsia="zh-CN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B565BE"/>
    <w:rPr>
      <w:rFonts w:asciiTheme="majorHAnsi" w:cstheme="majorBidi" w:eastAsiaTheme="majorEastAsia" w:hAnsiTheme="majorHAnsi"/>
      <w:color w:val="1f4d78" w:themeColor="accent1" w:themeShade="00007F"/>
      <w:sz w:val="24"/>
      <w:szCs w:val="24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SvEEq3DlZycySsNNUgi8QZY+wg==">AMUW2mXVDPMuTGwF46Gr/ZIqbPPLcaqKOFCzeGNH5n9ug2WMq4EVwTqQMXIyhZ7YxNMdgX7V6tENq3teKJJdpU1o4bQHLgsJEjkgr3QWXsaguPmZsTkMYtrmlMP59EIXTdWDDfnSNfSV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2019-09-27T14:03:00Z</dcterms:created>
  <dc:creator>Paulo Lima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