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8343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rebuchet MS" w:eastAsia="Trebuchet MS" w:hAnsi="Trebuchet MS" w:cs="Trebuchet MS"/>
          <w:b/>
          <w:color w:val="56B5AC"/>
          <w:sz w:val="32"/>
          <w:szCs w:val="32"/>
        </w:rPr>
      </w:pPr>
      <w:r>
        <w:rPr>
          <w:rFonts w:ascii="Trebuchet MS" w:eastAsia="Trebuchet MS" w:hAnsi="Trebuchet MS" w:cs="Trebuchet MS"/>
          <w:b/>
          <w:color w:val="56B5AC"/>
          <w:sz w:val="32"/>
          <w:szCs w:val="32"/>
        </w:rPr>
        <w:t>Título</w:t>
      </w:r>
      <w:r>
        <w:rPr>
          <w:rFonts w:ascii="Trebuchet MS" w:eastAsia="Trebuchet MS" w:hAnsi="Trebuchet MS" w:cs="Trebuchet MS"/>
          <w:color w:val="56B5AC"/>
          <w:sz w:val="32"/>
          <w:szCs w:val="32"/>
        </w:rPr>
        <w:t>: subtítulo</w:t>
      </w:r>
    </w:p>
    <w:p w14:paraId="10B25D83" w14:textId="77777777" w:rsidR="001669C6" w:rsidRDefault="001669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rebuchet MS" w:eastAsia="Trebuchet MS" w:hAnsi="Trebuchet MS" w:cs="Trebuchet MS"/>
          <w:b/>
          <w:color w:val="000000"/>
        </w:rPr>
      </w:pPr>
    </w:p>
    <w:tbl>
      <w:tblPr>
        <w:tblStyle w:val="a0"/>
        <w:tblW w:w="5624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5624"/>
      </w:tblGrid>
      <w:tr w:rsidR="001669C6" w14:paraId="3B83946A" w14:textId="77777777">
        <w:trPr>
          <w:jc w:val="right"/>
        </w:trPr>
        <w:tc>
          <w:tcPr>
            <w:tcW w:w="5624" w:type="dxa"/>
            <w:shd w:val="clear" w:color="auto" w:fill="auto"/>
          </w:tcPr>
          <w:p w14:paraId="25BA1899" w14:textId="77777777" w:rsidR="001669C6" w:rsidRDefault="00000000">
            <w:pPr>
              <w:jc w:val="righ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Primeira Autoria</w:t>
            </w:r>
            <w:r>
              <w:rPr>
                <w:rFonts w:ascii="Trebuchet MS" w:eastAsia="Trebuchet MS" w:hAnsi="Trebuchet MS" w:cs="Trebuchet MS"/>
                <w:b/>
                <w:vertAlign w:val="superscript"/>
              </w:rPr>
              <w:footnoteReference w:id="1"/>
            </w:r>
            <w:r>
              <w:rPr>
                <w:rFonts w:ascii="Trebuchet MS" w:eastAsia="Trebuchet MS" w:hAnsi="Trebuchet MS" w:cs="Trebuchet MS"/>
                <w:b/>
              </w:rPr>
              <w:t xml:space="preserve"> (preencher)</w:t>
            </w:r>
          </w:p>
          <w:p w14:paraId="6F4E6D49" w14:textId="77777777" w:rsidR="001669C6" w:rsidRDefault="00000000">
            <w:pPr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Informar filiação, e-mail e financiamento </w:t>
            </w:r>
          </w:p>
          <w:p w14:paraId="2EC38334" w14:textId="77777777" w:rsidR="001669C6" w:rsidRDefault="00000000">
            <w:pPr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obrigatoriamente nos metadados</w:t>
            </w:r>
          </w:p>
          <w:p w14:paraId="1D8D3B22" w14:textId="77777777" w:rsidR="001669C6" w:rsidRDefault="00000000">
            <w:pPr>
              <w:jc w:val="righ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Segunda Autoria</w:t>
            </w:r>
            <w:r>
              <w:rPr>
                <w:rFonts w:ascii="Trebuchet MS" w:eastAsia="Trebuchet MS" w:hAnsi="Trebuchet MS" w:cs="Trebuchet MS"/>
                <w:b/>
                <w:vertAlign w:val="superscript"/>
              </w:rPr>
              <w:footnoteReference w:id="2"/>
            </w:r>
            <w:r>
              <w:rPr>
                <w:rFonts w:ascii="Trebuchet MS" w:eastAsia="Trebuchet MS" w:hAnsi="Trebuchet MS" w:cs="Trebuchet MS"/>
                <w:b/>
              </w:rPr>
              <w:t xml:space="preserve"> (preencher)</w:t>
            </w:r>
          </w:p>
          <w:p w14:paraId="4E2247A4" w14:textId="77777777" w:rsidR="001669C6" w:rsidRDefault="00000000">
            <w:pPr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Informar filiação, e-mail e financiamento </w:t>
            </w:r>
          </w:p>
          <w:p w14:paraId="14233293" w14:textId="77777777" w:rsidR="001669C6" w:rsidRDefault="00000000">
            <w:pPr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obrigatoriamente nos metadados</w:t>
            </w:r>
          </w:p>
          <w:p w14:paraId="2557FCA2" w14:textId="77777777" w:rsidR="001669C6" w:rsidRDefault="000000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Incluir demais coautorias</w:t>
            </w:r>
          </w:p>
        </w:tc>
      </w:tr>
    </w:tbl>
    <w:p w14:paraId="41E17DE0" w14:textId="77777777" w:rsidR="001669C6" w:rsidRDefault="001669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02A6CC47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Resumo</w:t>
      </w:r>
      <w:r>
        <w:rPr>
          <w:rFonts w:ascii="Trebuchet MS" w:eastAsia="Trebuchet MS" w:hAnsi="Trebuchet MS" w:cs="Trebuchet MS"/>
          <w:color w:val="000000"/>
        </w:rPr>
        <w:t xml:space="preserve">: O resumo deve ser objetivo e conter a descrição da ação, dos objetivos, do público atendido, metodologia, benefícios da ação para a comunidade e considerações finais. Deve ter no máximo 250 palavras, e ter entre três </w:t>
      </w:r>
      <w:proofErr w:type="gramStart"/>
      <w:r>
        <w:rPr>
          <w:rFonts w:ascii="Trebuchet MS" w:eastAsia="Trebuchet MS" w:hAnsi="Trebuchet MS" w:cs="Trebuchet MS"/>
          <w:color w:val="000000"/>
        </w:rPr>
        <w:t>a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cinco palavras-chave. Todos os autores devem constar no trabalho, assim como </w:t>
      </w:r>
      <w:proofErr w:type="spellStart"/>
      <w:r>
        <w:rPr>
          <w:rFonts w:ascii="Trebuchet MS" w:eastAsia="Trebuchet MS" w:hAnsi="Trebuchet MS" w:cs="Trebuchet MS"/>
          <w:color w:val="000000"/>
        </w:rPr>
        <w:t>mini-currículo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e e-mail como nota de rodapé. O título e subtítulo (se houver) do trabalho deve ser tamanho 16, sendo que o título fica em negrito.</w:t>
      </w:r>
    </w:p>
    <w:p w14:paraId="53F7615C" w14:textId="39558361" w:rsidR="001669C6" w:rsidRDefault="00000000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Palavras-chave</w:t>
      </w:r>
      <w:r>
        <w:rPr>
          <w:rFonts w:ascii="Trebuchet MS" w:eastAsia="Trebuchet MS" w:hAnsi="Trebuchet MS" w:cs="Trebuchet MS"/>
        </w:rPr>
        <w:t xml:space="preserve">: </w:t>
      </w:r>
      <w:r w:rsidR="00A52881"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</w:rPr>
        <w:t xml:space="preserve">ermo um; </w:t>
      </w:r>
      <w:r w:rsidR="00A52881"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</w:rPr>
        <w:t xml:space="preserve">ermo dois; </w:t>
      </w:r>
      <w:r w:rsidR="00A52881"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</w:rPr>
        <w:t xml:space="preserve">ermo três. </w:t>
      </w:r>
    </w:p>
    <w:p w14:paraId="545EEEA6" w14:textId="77777777" w:rsidR="001669C6" w:rsidRDefault="00000000" w:rsidP="00A52881">
      <w:pPr>
        <w:pStyle w:val="Primrio"/>
      </w:pPr>
      <w:r>
        <w:t>1 INTRODUÇÃO</w:t>
      </w:r>
    </w:p>
    <w:p w14:paraId="58F63A2F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Na introdução deve conter uma contextualização sobre o tema abordado, informações sobre o projeto e objetivos do trabalho. Além disso, na introdução deverá conter os objetivos da ação, assim como sua justificativa de forma clara e bem definidos.</w:t>
      </w:r>
    </w:p>
    <w:p w14:paraId="7922FBC8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 w:rsidRPr="00A52881">
        <w:rPr>
          <w:rFonts w:ascii="Trebuchet MS" w:eastAsia="Trebuchet MS" w:hAnsi="Trebuchet MS" w:cs="Trebuchet MS"/>
          <w:color w:val="262626"/>
          <w:sz w:val="24"/>
          <w:szCs w:val="24"/>
        </w:rPr>
        <w:t>O resumo expandido deve ter de 5 a 8 páginas, incluindo referências, devendo ser submetido na plataforma do sistema SIGAA em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formato </w:t>
      </w:r>
      <w:proofErr w:type="spellStart"/>
      <w:r>
        <w:rPr>
          <w:rFonts w:ascii="Trebuchet MS" w:eastAsia="Trebuchet MS" w:hAnsi="Trebuchet MS" w:cs="Trebuchet MS"/>
          <w:color w:val="262626"/>
          <w:sz w:val="24"/>
          <w:szCs w:val="24"/>
        </w:rPr>
        <w:t>docx</w:t>
      </w:r>
      <w:proofErr w:type="spellEnd"/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. A fonte do corpo do texto deve ser Times New Roman, tamanho 12, exceto notas de rodapé e citações diretas com mais de 3 linhas. Os parágrafos devem ser escritos de forma justificada, 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lastRenderedPageBreak/>
        <w:t xml:space="preserve">com espaçamento de 1,5 (exceto referências) e recuo de 1,25 cm na primeira linha (parágrafo). </w:t>
      </w:r>
    </w:p>
    <w:p w14:paraId="4E221846" w14:textId="77777777" w:rsidR="001669C6" w:rsidRDefault="00000000" w:rsidP="00A52881">
      <w:pPr>
        <w:pStyle w:val="Primrio"/>
      </w:pPr>
      <w:r>
        <w:t>2 Metodologia</w:t>
      </w:r>
    </w:p>
    <w:p w14:paraId="0D0A0F92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Na metodologia, deve-se explanar de maneira clara e objetiva os métodos que foram aplicados durante a execução das ações propostas pelo projeto durante a UFCA Itinerante na Rede, incluindo as técnicas e procedimentos utilizados para realização das atividades.</w:t>
      </w:r>
    </w:p>
    <w:p w14:paraId="56041B38" w14:textId="77777777" w:rsidR="001669C6" w:rsidRDefault="00000000" w:rsidP="00A52881">
      <w:pPr>
        <w:pStyle w:val="Primrio"/>
      </w:pPr>
      <w:r>
        <w:t>3 BENEFÍCIOS DAS Ações</w:t>
      </w:r>
    </w:p>
    <w:p w14:paraId="7695229C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Apresenta-se os resultados das ações realizadas, enfatizando o impacto da ação na comunidade e a responsabilidade social que a ação de extensão exerceu, inclusive o impacto trazido para a formação do estudante extensionista.</w:t>
      </w:r>
    </w:p>
    <w:p w14:paraId="525DB0C2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Deve-se descrever as atividades realizadas, os benefícios proporcionados com o estudo, bem como as dificuldades encontradas, se houver. Se for citar alguma obra, as citações diretas com mais de 3 linhas devem ser feitas com recuo de 4 cm à esquerda, tamanho 11 e justificado:</w:t>
      </w:r>
    </w:p>
    <w:p w14:paraId="6F52E681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360" w:line="240" w:lineRule="auto"/>
        <w:ind w:left="2268"/>
        <w:jc w:val="both"/>
        <w:rPr>
          <w:rFonts w:ascii="Trebuchet MS" w:eastAsia="Trebuchet MS" w:hAnsi="Trebuchet MS" w:cs="Trebuchet MS"/>
          <w:color w:val="262626"/>
        </w:rPr>
      </w:pPr>
      <w:r>
        <w:rPr>
          <w:rFonts w:ascii="Trebuchet MS" w:eastAsia="Trebuchet MS" w:hAnsi="Trebuchet MS" w:cs="Trebuchet MS"/>
          <w:color w:val="262626"/>
        </w:rPr>
        <w:t>Nessa abordagem, bibliotecários e editores podem ser colocados lado a lado, no sentido em que realizam tarefas semelhantes de divulgação e distribuição dos resultados do trabalho de pesquisadores. Funcionam, desse modo, como mediadores do processo de comunicação entre emissores e receptores do conhecimento resultado de pesquisas (COSTA; LEITE, 2010, p. 183).</w:t>
      </w:r>
    </w:p>
    <w:p w14:paraId="5A61CF82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Recomenda-se que, sempre após as citações diretas com mais de 3 linhas seja feito um breve comentário sobre o ponto de vista do autor citado. Se a citação for direta com menos de 3 linhas, deve estar no corpo do texto entre aspas. Exemplo: “A pesquisa científica deve ser entendida como um estudo contextualizado à realidade de um mundo dinâmico, amplo e participativo capaz de vincular diversas facetas a fim de encontrar respostas e soluções para os problemas propostos” (LAZZARIN, 2014, p. 34).</w:t>
      </w:r>
    </w:p>
    <w:p w14:paraId="756296C0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Quando fazemos citações em que chamamos o sobrenome do autor no texto, o sobrenome fica fora dos parênteses (exceto ano e paginação) e escrito em caixa 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lastRenderedPageBreak/>
        <w:t xml:space="preserve">normal, por exemplo: segundo Rodrigues </w:t>
      </w:r>
      <w:r>
        <w:rPr>
          <w:rFonts w:ascii="Trebuchet MS" w:eastAsia="Trebuchet MS" w:hAnsi="Trebuchet MS" w:cs="Trebuchet MS"/>
          <w:i/>
          <w:color w:val="262626"/>
          <w:sz w:val="24"/>
          <w:szCs w:val="24"/>
        </w:rPr>
        <w:t>et al.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(2013, p. 142) a extensão universitária “[...] surge como instrumento a ser utilizado pela Universidade para a efetivação do seu compromisso social”. </w:t>
      </w:r>
    </w:p>
    <w:p w14:paraId="623E2C7F" w14:textId="77777777" w:rsidR="001669C6" w:rsidRDefault="00000000" w:rsidP="00A52881">
      <w:pPr>
        <w:pStyle w:val="Secundrio"/>
      </w:pPr>
      <w:r>
        <w:t>3.1 Ilustrações</w:t>
      </w:r>
    </w:p>
    <w:p w14:paraId="063E01F2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b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Nos títulos das ilustrações, usa-se o termo referente ao tipo de ilustração (Quadro, Figura, Gráfico, </w:t>
      </w:r>
      <w:proofErr w:type="gramStart"/>
      <w:r>
        <w:rPr>
          <w:rFonts w:ascii="Trebuchet MS" w:eastAsia="Trebuchet MS" w:hAnsi="Trebuchet MS" w:cs="Trebuchet MS"/>
          <w:color w:val="262626"/>
          <w:sz w:val="24"/>
          <w:szCs w:val="24"/>
        </w:rPr>
        <w:t>Tabela, etc.</w:t>
      </w:r>
      <w:proofErr w:type="gramEnd"/>
      <w:r>
        <w:rPr>
          <w:rFonts w:ascii="Trebuchet MS" w:eastAsia="Trebuchet MS" w:hAnsi="Trebuchet MS" w:cs="Trebuchet MS"/>
          <w:color w:val="262626"/>
          <w:sz w:val="24"/>
          <w:szCs w:val="24"/>
        </w:rPr>
        <w:t>) seguido de travessão, numeração da ordem em que aparece e descrição do título, conforme o exemplo a seguir:</w:t>
      </w:r>
    </w:p>
    <w:p w14:paraId="13DD536B" w14:textId="77777777" w:rsidR="001669C6" w:rsidRDefault="00000000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Figura 1</w:t>
      </w:r>
      <w:r>
        <w:rPr>
          <w:rFonts w:ascii="Trebuchet MS" w:eastAsia="Trebuchet MS" w:hAnsi="Trebuchet MS" w:cs="Trebuchet MS"/>
          <w:sz w:val="24"/>
          <w:szCs w:val="24"/>
        </w:rPr>
        <w:t xml:space="preserve"> — Captura de tela da revista EntreAções</w:t>
      </w:r>
    </w:p>
    <w:p w14:paraId="2CD5F3AF" w14:textId="77777777" w:rsidR="001669C6" w:rsidRDefault="00000000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noProof/>
        </w:rPr>
        <w:drawing>
          <wp:inline distT="0" distB="0" distL="0" distR="0" wp14:anchorId="63C4022E" wp14:editId="719495B2">
            <wp:extent cx="2508861" cy="3412881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861" cy="3412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F242D0" w14:textId="77777777" w:rsidR="001669C6" w:rsidRDefault="00000000">
      <w:pPr>
        <w:spacing w:after="24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Fonte: EntreAções (2023).</w:t>
      </w:r>
    </w:p>
    <w:p w14:paraId="36F9EEEB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Se utilizar fotografias, recomenda-se que o parágrafo após a imagem (ou mais próximo) contenha uma descrição para melhor compreensão dos leitores de tela para pessoas com deficiência visual.</w:t>
      </w:r>
    </w:p>
    <w:p w14:paraId="2D4F808B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A fonte deve conter o sobrenome e ano da obra consultada, se for de autoria própria, deve-se colocar “Elaborado pelos autores”. </w:t>
      </w:r>
    </w:p>
    <w:p w14:paraId="5E031FCC" w14:textId="77777777" w:rsidR="001669C6" w:rsidRDefault="00000000" w:rsidP="00A52881">
      <w:pPr>
        <w:pStyle w:val="Secundrio"/>
      </w:pPr>
      <w:r>
        <w:t>3.2 Adequação do trabalho quanto às Normas Brasileiras (NBR)</w:t>
      </w:r>
    </w:p>
    <w:p w14:paraId="38E7C401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lastRenderedPageBreak/>
        <w:t xml:space="preserve">As citações devem ser no formato autor-data, conforme a NBR 10520 (2002). O uso de siglas, ilustrações e fórmulas devem ser padronizadas de acordo com a NBR 6022 (2018). Já as referências, estas devem estar em conformidade com a NBR 6023 (2018), com espaçamento simples, alinhadas à esquerda. </w:t>
      </w:r>
    </w:p>
    <w:p w14:paraId="2E572D9C" w14:textId="77777777" w:rsidR="001669C6" w:rsidRDefault="00000000" w:rsidP="00A52881">
      <w:pPr>
        <w:pStyle w:val="Secundrio"/>
      </w:pPr>
      <w:r>
        <w:t>3.3 Exemplo de referências</w:t>
      </w:r>
    </w:p>
    <w:p w14:paraId="617D8BF1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Para orientar na elaboração de referências, observe alguns modelos nos subtópicos seguintes.</w:t>
      </w:r>
    </w:p>
    <w:p w14:paraId="286E8753" w14:textId="77777777" w:rsidR="001669C6" w:rsidRDefault="00000000" w:rsidP="00A52881">
      <w:pPr>
        <w:pStyle w:val="Terciria"/>
      </w:pPr>
      <w:r>
        <w:t>3.3.1 Livros</w:t>
      </w:r>
    </w:p>
    <w:p w14:paraId="334A4EC6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Nas referências de livros, deve-se conter autoria, título (subtítulo, se houver), edição (se houver), local, editora e ano da publicação, conforme exemplo:</w:t>
      </w:r>
    </w:p>
    <w:p w14:paraId="44BCD0AE" w14:textId="77777777" w:rsidR="001669C6" w:rsidRDefault="00000000">
      <w:pPr>
        <w:spacing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MINAYO, Maria Cecília de Souza </w:t>
      </w:r>
      <w:r>
        <w:rPr>
          <w:rFonts w:ascii="Trebuchet MS" w:eastAsia="Trebuchet MS" w:hAnsi="Trebuchet MS" w:cs="Trebuchet MS"/>
          <w:i/>
          <w:sz w:val="24"/>
          <w:szCs w:val="24"/>
        </w:rPr>
        <w:t>et al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b/>
          <w:sz w:val="24"/>
          <w:szCs w:val="24"/>
        </w:rPr>
        <w:t>Pesquisa social</w:t>
      </w:r>
      <w:r>
        <w:rPr>
          <w:rFonts w:ascii="Trebuchet MS" w:eastAsia="Trebuchet MS" w:hAnsi="Trebuchet MS" w:cs="Trebuchet MS"/>
          <w:sz w:val="24"/>
          <w:szCs w:val="24"/>
        </w:rPr>
        <w:t>: teoria, método e criatividade. Petrópolis: Vozes, 2011.</w:t>
      </w:r>
    </w:p>
    <w:p w14:paraId="1A9E7962" w14:textId="77777777" w:rsidR="001669C6" w:rsidRDefault="00000000" w:rsidP="00A52881">
      <w:pPr>
        <w:pStyle w:val="Terciria"/>
      </w:pPr>
      <w:r>
        <w:t>3.3.2 Capítulo de livros</w:t>
      </w:r>
    </w:p>
    <w:p w14:paraId="4CA353BB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Nas referências de livros, deve-se conter autoria do capítulo, título do capítulo, autoria do livro, título do livro (subtítulo, se houver), edição (se houver), local, editora, ano da publicação e intervalo de páginas do </w:t>
      </w:r>
      <w:proofErr w:type="gramStart"/>
      <w:r>
        <w:rPr>
          <w:rFonts w:ascii="Trebuchet MS" w:eastAsia="Trebuchet MS" w:hAnsi="Trebuchet MS" w:cs="Trebuchet MS"/>
          <w:color w:val="262626"/>
          <w:sz w:val="24"/>
          <w:szCs w:val="24"/>
        </w:rPr>
        <w:t>capitulo</w:t>
      </w:r>
      <w:proofErr w:type="gramEnd"/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citado), conforme exemplo:</w:t>
      </w:r>
    </w:p>
    <w:p w14:paraId="30D01071" w14:textId="77777777" w:rsidR="001669C6" w:rsidRDefault="00000000">
      <w:pPr>
        <w:spacing w:after="240" w:line="240" w:lineRule="auto"/>
      </w:pPr>
      <w:r>
        <w:rPr>
          <w:rFonts w:ascii="Trebuchet MS" w:eastAsia="Trebuchet MS" w:hAnsi="Trebuchet MS" w:cs="Trebuchet MS"/>
          <w:sz w:val="24"/>
          <w:szCs w:val="24"/>
        </w:rPr>
        <w:t xml:space="preserve">BOURDIEU, Pierre. O campo científico. </w:t>
      </w:r>
      <w:r>
        <w:rPr>
          <w:rFonts w:ascii="Trebuchet MS" w:eastAsia="Trebuchet MS" w:hAnsi="Trebuchet MS" w:cs="Trebuchet MS"/>
          <w:i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: ORTIZ, Renato (org.). </w:t>
      </w:r>
      <w:r>
        <w:rPr>
          <w:rFonts w:ascii="Trebuchet MS" w:eastAsia="Trebuchet MS" w:hAnsi="Trebuchet MS" w:cs="Trebuchet MS"/>
          <w:b/>
          <w:sz w:val="24"/>
          <w:szCs w:val="24"/>
        </w:rPr>
        <w:t>Pierre Bourdieu</w:t>
      </w:r>
      <w:r>
        <w:rPr>
          <w:rFonts w:ascii="Trebuchet MS" w:eastAsia="Trebuchet MS" w:hAnsi="Trebuchet MS" w:cs="Trebuchet MS"/>
          <w:sz w:val="24"/>
          <w:szCs w:val="24"/>
        </w:rPr>
        <w:t>: sociologia. São Paulo: Ática, 1983. p. 122-155.</w:t>
      </w:r>
    </w:p>
    <w:p w14:paraId="39137AEB" w14:textId="77777777" w:rsidR="001669C6" w:rsidRDefault="00000000" w:rsidP="00A52881">
      <w:pPr>
        <w:pStyle w:val="Terciria"/>
      </w:pPr>
      <w:r>
        <w:t>3.3.3 Artigos</w:t>
      </w:r>
    </w:p>
    <w:p w14:paraId="3B5F683B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No caso dos artigos, deve-se conter autoria, título, subtítulo (se houver), nome da revista (destacado em negrito), local (se houver), volume, número, paginação, data de publicação, DOI (se houver) e link de acesso (se disponível online), conforme exemplo:</w:t>
      </w:r>
    </w:p>
    <w:p w14:paraId="4FB006F2" w14:textId="766A8010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TIRIBA, Lia. Cultura do trabalho, autogestão e formação de trabalhadores associados na produção: questões de pesquisa.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Perspectiva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, Santa Catarina. v. 26, n. 1, p. 69-94, jan./jun. 2008. DOI </w:t>
      </w:r>
      <w:hyperlink r:id="rId9">
        <w:r>
          <w:rPr>
            <w:rFonts w:ascii="Trebuchet MS" w:eastAsia="Trebuchet MS" w:hAnsi="Trebuchet MS" w:cs="Trebuchet MS"/>
            <w:color w:val="56B5AC"/>
            <w:sz w:val="24"/>
            <w:szCs w:val="24"/>
            <w:u w:val="single"/>
          </w:rPr>
          <w:t>10.5007/2175-795x.2008v26n1p69</w:t>
        </w:r>
      </w:hyperlink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. Disponível 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lastRenderedPageBreak/>
        <w:t xml:space="preserve">em: </w:t>
      </w:r>
      <w:hyperlink r:id="rId10">
        <w:r>
          <w:rPr>
            <w:rFonts w:ascii="Trebuchet MS" w:eastAsia="Trebuchet MS" w:hAnsi="Trebuchet MS" w:cs="Trebuchet MS"/>
            <w:color w:val="56B5AC"/>
            <w:sz w:val="24"/>
            <w:szCs w:val="24"/>
            <w:u w:val="single"/>
          </w:rPr>
          <w:t>https://periodicos.ufsc.br/index.php/perspectiva/article/view/10295/0</w:t>
        </w:r>
      </w:hyperlink>
      <w:r>
        <w:rPr>
          <w:rFonts w:ascii="Trebuchet MS" w:eastAsia="Trebuchet MS" w:hAnsi="Trebuchet MS" w:cs="Trebuchet MS"/>
          <w:color w:val="262626"/>
          <w:sz w:val="24"/>
          <w:szCs w:val="24"/>
        </w:rPr>
        <w:t>. Acesso em: 11 fev. 2023.</w:t>
      </w:r>
    </w:p>
    <w:p w14:paraId="2F07593E" w14:textId="77777777" w:rsidR="001669C6" w:rsidRDefault="00000000" w:rsidP="00A52881">
      <w:pPr>
        <w:pStyle w:val="Terciria"/>
      </w:pPr>
      <w:r>
        <w:t>3.3.4 Trabalho publicado em anais de evento</w:t>
      </w:r>
    </w:p>
    <w:p w14:paraId="47F76582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Em referências de trabalhos publicados em anais, deve-se indicar a autoria, título, subtítulo (se houver), expressão </w:t>
      </w:r>
      <w:r>
        <w:rPr>
          <w:rFonts w:ascii="Trebuchet MS" w:eastAsia="Trebuchet MS" w:hAnsi="Trebuchet MS" w:cs="Trebuchet MS"/>
          <w:i/>
          <w:color w:val="262626"/>
          <w:sz w:val="24"/>
          <w:szCs w:val="24"/>
        </w:rPr>
        <w:t>In: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acompanhada pelo nome do evento escrito em caixa alta, número de edição do evento, ano de realização, cidade, expressão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Anais [...]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acompanhado de local e ano da publicação, e por fim, a paginação. Confira no exemplo a seguir:</w:t>
      </w:r>
    </w:p>
    <w:p w14:paraId="78FDF8BA" w14:textId="77777777" w:rsidR="001669C6" w:rsidRDefault="00000000">
      <w:pPr>
        <w:spacing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LIMA, Sandra Maria Perón. VILLARDI, Beatriz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Quiroz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. Como gestores públicos de uma Instituição Federal de Ensino Superior brasileira aprendem na prática a desenvolver suas competências gerenciais. </w:t>
      </w:r>
      <w:r>
        <w:rPr>
          <w:rFonts w:ascii="Trebuchet MS" w:eastAsia="Trebuchet MS" w:hAnsi="Trebuchet MS" w:cs="Trebuchet MS"/>
          <w:i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: ENCONTRO DA ANPAD, 35, 2011, Rio de Janeiro. </w:t>
      </w:r>
      <w:r>
        <w:rPr>
          <w:rFonts w:ascii="Trebuchet MS" w:eastAsia="Trebuchet MS" w:hAnsi="Trebuchet MS" w:cs="Trebuchet MS"/>
          <w:b/>
          <w:sz w:val="24"/>
          <w:szCs w:val="24"/>
        </w:rPr>
        <w:t>Anais [...]</w:t>
      </w:r>
      <w:r>
        <w:rPr>
          <w:rFonts w:ascii="Trebuchet MS" w:eastAsia="Trebuchet MS" w:hAnsi="Trebuchet MS" w:cs="Trebuchet MS"/>
          <w:sz w:val="24"/>
          <w:szCs w:val="24"/>
        </w:rPr>
        <w:t>. Rio de Janeiro, 2011. p. 1-17.</w:t>
      </w:r>
    </w:p>
    <w:p w14:paraId="423BE2DE" w14:textId="77777777" w:rsidR="001669C6" w:rsidRDefault="00000000" w:rsidP="00A52881">
      <w:pPr>
        <w:pStyle w:val="Terciria"/>
      </w:pPr>
      <w:r>
        <w:t>3.3.5 Sites, blogs e demais páginas Web</w:t>
      </w:r>
    </w:p>
    <w:p w14:paraId="0E7B3CB0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Em referências de sites, blogs e demais páginas Web, deve-se indicar autoria (pessoa ou entidade responsável), título, ano de publicação, link e data de acesso. Para melhor compreensão, pode-se utilizar como exemplo a referência a seguir.</w:t>
      </w:r>
    </w:p>
    <w:p w14:paraId="28D3DDD7" w14:textId="77777777" w:rsidR="001669C6" w:rsidRDefault="00000000">
      <w:pPr>
        <w:spacing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UNIVERSIDADE FEDERAL DO CARIRI. Extensão. set. 2019. Disponível em: </w:t>
      </w:r>
      <w:hyperlink r:id="rId11">
        <w:r>
          <w:rPr>
            <w:rFonts w:ascii="Trebuchet MS" w:eastAsia="Trebuchet MS" w:hAnsi="Trebuchet MS" w:cs="Trebuchet MS"/>
            <w:color w:val="56B5AC"/>
            <w:sz w:val="24"/>
            <w:szCs w:val="24"/>
            <w:u w:val="single"/>
          </w:rPr>
          <w:t>https://www.ufca.edu.br/academico/extensao/</w:t>
        </w:r>
      </w:hyperlink>
      <w:r>
        <w:rPr>
          <w:rFonts w:ascii="Trebuchet MS" w:eastAsia="Trebuchet MS" w:hAnsi="Trebuchet MS" w:cs="Trebuchet MS"/>
          <w:sz w:val="24"/>
          <w:szCs w:val="24"/>
        </w:rPr>
        <w:t>. Acesso em: 21 set. 2020.</w:t>
      </w:r>
    </w:p>
    <w:p w14:paraId="62F259E5" w14:textId="77777777" w:rsidR="001669C6" w:rsidRDefault="00000000" w:rsidP="00A52881">
      <w:pPr>
        <w:pStyle w:val="Secundrio"/>
      </w:pPr>
      <w:r>
        <w:t>3.2 Dicas valiosas para elaboração de referências</w:t>
      </w:r>
    </w:p>
    <w:p w14:paraId="066F8966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Algumas dicas podem ser tomadas no momento de elaboração das referências:</w:t>
      </w:r>
    </w:p>
    <w:p w14:paraId="7FF6D469" w14:textId="77777777" w:rsidR="001669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em referências de livros e documentos, deve-se destacar em negrito apenas o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título da obra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(subtítulo não conta), e no caso de artigos de periódicos, destaca-se somente o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nome da revista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(não destaque o título);</w:t>
      </w:r>
    </w:p>
    <w:p w14:paraId="3B3FAF7D" w14:textId="77777777" w:rsidR="001669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as referências devem ser alinhadas sempre à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esquerda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>, não as justifique;</w:t>
      </w:r>
    </w:p>
    <w:p w14:paraId="153C2541" w14:textId="77777777" w:rsidR="001669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expressões como </w:t>
      </w:r>
      <w:r>
        <w:rPr>
          <w:rFonts w:ascii="Trebuchet MS" w:eastAsia="Trebuchet MS" w:hAnsi="Trebuchet MS" w:cs="Trebuchet MS"/>
          <w:i/>
          <w:color w:val="262626"/>
          <w:sz w:val="24"/>
          <w:szCs w:val="24"/>
        </w:rPr>
        <w:t>et al.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i/>
          <w:color w:val="262626"/>
          <w:sz w:val="24"/>
          <w:szCs w:val="24"/>
        </w:rPr>
        <w:t>apud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e </w:t>
      </w:r>
      <w:r>
        <w:rPr>
          <w:rFonts w:ascii="Trebuchet MS" w:eastAsia="Trebuchet MS" w:hAnsi="Trebuchet MS" w:cs="Trebuchet MS"/>
          <w:i/>
          <w:color w:val="262626"/>
          <w:sz w:val="24"/>
          <w:szCs w:val="24"/>
        </w:rPr>
        <w:t>in: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são escritas em itálico;</w:t>
      </w:r>
    </w:p>
    <w:p w14:paraId="3F6DF618" w14:textId="77777777" w:rsidR="001669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no caso de trabalhos de anais de eventos, o título do evento deve ser destacado todo em CAIXA ALTA, enquanto o termo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Anais [...]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 deve ser destacado em negrito;</w:t>
      </w:r>
    </w:p>
    <w:p w14:paraId="7886DB7F" w14:textId="77777777" w:rsidR="001669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ao usar ponto final, vírgulas, ponto e vírgula e demais pontuações, coloca-se um espaço após cada pontuação.</w:t>
      </w:r>
    </w:p>
    <w:p w14:paraId="689F7CBD" w14:textId="77777777" w:rsidR="001669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>Ao colocar datas de acesso a um documento online, deve-se utilizar sempre de forma abreviada, exemplo: Acesso em: 11 fev. 2023.</w:t>
      </w:r>
    </w:p>
    <w:p w14:paraId="4D68F051" w14:textId="77777777" w:rsidR="001669C6" w:rsidRDefault="00000000" w:rsidP="00A52881">
      <w:pPr>
        <w:pStyle w:val="Primrio"/>
      </w:pPr>
      <w:r>
        <w:lastRenderedPageBreak/>
        <w:t xml:space="preserve">4 CONSIDERAÇÕES FINAIS </w:t>
      </w:r>
    </w:p>
    <w:p w14:paraId="4DD835CE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As considerações finais do trabalho devem retomar sobre os pontos positivos e/ou aspectos que podem ser melhorados em relação as ações executadas, se o objetivo da ação proposta foi alcançado e os impactos trazidos tanto à comunidade quanto aos realizadores da ação. Além disso, recomenda-se evitar citações de autores nesta seção. </w:t>
      </w:r>
    </w:p>
    <w:p w14:paraId="7A950CA1" w14:textId="77777777" w:rsidR="001669C6" w:rsidRDefault="00000000" w:rsidP="00A52881">
      <w:pPr>
        <w:pStyle w:val="Primrio"/>
        <w:jc w:val="center"/>
      </w:pPr>
      <w:r>
        <w:t>REFERÊNCIAS</w:t>
      </w:r>
    </w:p>
    <w:p w14:paraId="431272CD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ASSOCIAÇÃO BRASILEIRA DE NORMAS TÉCNICAS.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NBR 6022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>: Informação e documentação – artigo em publicação periódica científica impressa – apresentação. Rio de Janeiro, 2018.</w:t>
      </w:r>
    </w:p>
    <w:p w14:paraId="35CAF51F" w14:textId="0FAC7ABF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ASSOCIAÇÃO BRASILEIRA DE NORMAS TÉCNICAS.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NBR 6023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>: Informação e documentação – referências – elaboração. Rio de Janeiro, 2018.</w:t>
      </w:r>
    </w:p>
    <w:p w14:paraId="479DCFA7" w14:textId="77777777" w:rsidR="00A52881" w:rsidRPr="00CB6C15" w:rsidRDefault="00A52881" w:rsidP="00A52881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</w:t>
      </w:r>
      <w:r>
        <w:rPr>
          <w:b/>
          <w:color w:val="auto"/>
        </w:rPr>
        <w:t>8</w:t>
      </w:r>
      <w:r w:rsidRPr="00CB6C15">
        <w:rPr>
          <w:color w:val="auto"/>
        </w:rPr>
        <w:t xml:space="preserve">: Informação e documentação – </w:t>
      </w:r>
      <w:r>
        <w:rPr>
          <w:color w:val="auto"/>
        </w:rPr>
        <w:t>resumo, resenha e recensão - apresentação</w:t>
      </w:r>
      <w:r w:rsidRPr="00CB6C15">
        <w:rPr>
          <w:color w:val="auto"/>
        </w:rPr>
        <w:t>. Rio de Janeiro, 20</w:t>
      </w:r>
      <w:r>
        <w:rPr>
          <w:color w:val="auto"/>
        </w:rPr>
        <w:t>21</w:t>
      </w:r>
      <w:r w:rsidRPr="00CB6C15">
        <w:rPr>
          <w:color w:val="auto"/>
        </w:rPr>
        <w:t>.</w:t>
      </w:r>
    </w:p>
    <w:p w14:paraId="462A6726" w14:textId="13B91C04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rebuchet MS" w:eastAsia="Trebuchet MS" w:hAnsi="Trebuchet MS" w:cs="Trebuchet MS"/>
          <w:color w:val="262626"/>
          <w:sz w:val="24"/>
          <w:szCs w:val="24"/>
        </w:rPr>
      </w:pPr>
      <w:r>
        <w:rPr>
          <w:rFonts w:ascii="Trebuchet MS" w:eastAsia="Trebuchet MS" w:hAnsi="Trebuchet MS" w:cs="Trebuchet MS"/>
          <w:color w:val="262626"/>
          <w:sz w:val="24"/>
          <w:szCs w:val="24"/>
        </w:rPr>
        <w:t xml:space="preserve">ASSOCIAÇÃO BRASILEIRA DE NORMAS TÉCNICAS. </w:t>
      </w:r>
      <w:r>
        <w:rPr>
          <w:rFonts w:ascii="Trebuchet MS" w:eastAsia="Trebuchet MS" w:hAnsi="Trebuchet MS" w:cs="Trebuchet MS"/>
          <w:b/>
          <w:color w:val="262626"/>
          <w:sz w:val="24"/>
          <w:szCs w:val="24"/>
        </w:rPr>
        <w:t>NBR 10520</w:t>
      </w:r>
      <w:r>
        <w:rPr>
          <w:rFonts w:ascii="Trebuchet MS" w:eastAsia="Trebuchet MS" w:hAnsi="Trebuchet MS" w:cs="Trebuchet MS"/>
          <w:color w:val="262626"/>
          <w:sz w:val="24"/>
          <w:szCs w:val="24"/>
        </w:rPr>
        <w:t>: Informação e documentação – citações em documentos – apresentação. Rio de Janeiro, 2002.</w:t>
      </w:r>
    </w:p>
    <w:p w14:paraId="3F7473E9" w14:textId="77777777" w:rsidR="00A52881" w:rsidRDefault="00A5288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rebuchet MS" w:eastAsia="Trebuchet MS" w:hAnsi="Trebuchet MS" w:cs="Trebuchet MS"/>
          <w:color w:val="262626"/>
          <w:sz w:val="24"/>
          <w:szCs w:val="24"/>
        </w:rPr>
      </w:pPr>
    </w:p>
    <w:sectPr w:rsidR="00A528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560" w:left="1134" w:header="794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E4F1" w14:textId="77777777" w:rsidR="00E248F8" w:rsidRDefault="00E248F8">
      <w:pPr>
        <w:spacing w:after="0" w:line="240" w:lineRule="auto"/>
      </w:pPr>
      <w:r>
        <w:separator/>
      </w:r>
    </w:p>
  </w:endnote>
  <w:endnote w:type="continuationSeparator" w:id="0">
    <w:p w14:paraId="411268FF" w14:textId="77777777" w:rsidR="00E248F8" w:rsidRDefault="00E2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EAC" w14:textId="77777777" w:rsidR="001669C6" w:rsidRDefault="00166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rebuchet MS" w:eastAsia="Trebuchet MS" w:hAnsi="Trebuchet MS" w:cs="Trebuchet MS"/>
        <w:color w:val="26262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E7F0" w14:textId="28C4BF0F" w:rsidR="001669C6" w:rsidRPr="00F34E9B" w:rsidRDefault="00F34E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24"/>
      <w:jc w:val="right"/>
      <w:rPr>
        <w:rFonts w:ascii="Trebuchet MS" w:eastAsia="Trebuchet MS" w:hAnsi="Trebuchet MS" w:cs="Trebuchet MS"/>
        <w:color w:val="FFFFFF" w:themeColor="background1"/>
        <w:sz w:val="18"/>
        <w:szCs w:val="18"/>
      </w:rPr>
    </w:pPr>
    <w:r w:rsidRPr="00F34E9B">
      <w:rPr>
        <w:rFonts w:ascii="Trebuchet MS" w:eastAsia="Trebuchet MS" w:hAnsi="Trebuchet MS" w:cs="Trebuchet MS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58F664DB" wp14:editId="430047FC">
          <wp:simplePos x="0" y="0"/>
          <wp:positionH relativeFrom="page">
            <wp:posOffset>-40640</wp:posOffset>
          </wp:positionH>
          <wp:positionV relativeFrom="paragraph">
            <wp:posOffset>-1162685</wp:posOffset>
          </wp:positionV>
          <wp:extent cx="2752725" cy="1891030"/>
          <wp:effectExtent l="0" t="0" r="0" b="0"/>
          <wp:wrapNone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1891030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4E9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D2A48E" wp14:editId="751C8C82">
              <wp:simplePos x="0" y="0"/>
              <wp:positionH relativeFrom="page">
                <wp:posOffset>-6414135</wp:posOffset>
              </wp:positionH>
              <wp:positionV relativeFrom="paragraph">
                <wp:posOffset>-600075</wp:posOffset>
              </wp:positionV>
              <wp:extent cx="15452725" cy="3869690"/>
              <wp:effectExtent l="19050" t="19050" r="15875" b="16510"/>
              <wp:wrapNone/>
              <wp:docPr id="17" name="Elips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52725" cy="3869690"/>
                      </a:xfrm>
                      <a:prstGeom prst="ellipse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chemeClr val="accent5">
                            <a:lumMod val="20000"/>
                            <a:lumOff val="80000"/>
                            <a:alpha val="50196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AE6034" id="Elipse 17" o:spid="_x0000_s1026" style="position:absolute;margin-left:-505.05pt;margin-top:-47.25pt;width:1216.75pt;height:30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rwtAIAAOsFAAAOAAAAZHJzL2Uyb0RvYy54bWysVN1v2yAQf5+0/wHxvtrOkjSJ6lRZqk6T&#10;urZaO/WZYIiRMDAgcbK/fgfYTr+0h2kvGO7jd3c/393F5aGRaM+sE1qVuDjLMWKK6kqobYl/Pl5/&#10;mmHkPFEVkVqxEh+Zw5fLjx8uWrNgI11rWTGLAES5RWtKXHtvFlnmaM0a4s60YQqUXNuGeHjabVZZ&#10;0gJ6I7NRnk+zVtvKWE2ZcyC9Skq8jPicM+rvOHfMI1liyM3H08ZzE85seUEWW0tMLWiXBvmHLBoi&#10;FAQdoK6IJ2hnxRuoRlCrneb+jOom05wLymINUE2Rv6rmoSaGxVqAHGcGmtz/g6W3+wdzb4GG1riF&#10;g2uo4sBtE76QHzpEso4DWezgEQVhMRlPRuejCUYUlJ9n0/l0HvnMTv7GOv+V6QaFS4mZlMK4UBFZ&#10;kP2N8xAWrHurIHZaiupaSBkfdrtZS4v2BP7e+MtqvZ6GHwYuL8ykQm3IoMjzCP1CGTuJDSiEUqb8&#10;JNrJXfNdVwkdegm8YzeAGHomiWcnMZGmJkk6yYv5kEno1ID/Oi/IUioQnniNN3+ULNQm1Q/GkaiA&#10;yVHKugdKMVKiRVLVpGJ96C7PQELvEUNHwIDMgb0BuwPoLV9iJy47++DK4sQMzh2df3MePGJkrfzg&#10;3Ail7XuVSV90f5En+56kRE1gaaOr471FVqd5dYZeC+igG+L8PbEwoDDKsHT8HRxcavj7urthVGv7&#10;+z15sIe5AS1GLQx8id2vHbEMI/lNwUTNi/E4bIj4GE/OR/CwzzWb5xq1a9YaurKA9WZovAZ7L/sr&#10;t7p5gt20ClFBRRSF2CWm3vaPtU+LCLYbZatVNIOtYIi/UQ+GBvDAahiPx8MTsaYbIw8jeKv75fBm&#10;lJJt8FR6tfOaizhnJ147vmGjxMbptl9YWc/f0eq0o5d/AAAA//8DAFBLAwQUAAYACAAAACEA/C4x&#10;+eIAAAAOAQAADwAAAGRycy9kb3ducmV2LnhtbEyPwU7DMAyG70i8Q2QkLmhLu3XAStMJECBxZExw&#10;9RrTVDROlWRbx9OTnUC+2PKn35+r1Wh7sScfOscK8mkGgrhxuuNWweb9eXILIkRkjb1jUnCkAKv6&#10;/KzCUrsDv9F+HVuRQjiUqMDEOJRShsaQxTB1A3HafTlvMabRt1J7PKRw28tZll1Lix2nCwYHejTU&#10;fK93VkF4uhk+XzzOH9xrd+V/TL75OPZKXV6M93cgIo3xD4aTflKHOjlt3Y51EL2CSZ6lSnBql8UC&#10;xIkpZvMCxFbBIi+WIOtK/n+j/gUAAP//AwBQSwECLQAUAAYACAAAACEAtoM4kv4AAADhAQAAEwAA&#10;AAAAAAAAAAAAAAAAAAAAW0NvbnRlbnRfVHlwZXNdLnhtbFBLAQItABQABgAIAAAAIQA4/SH/1gAA&#10;AJQBAAALAAAAAAAAAAAAAAAAAC8BAABfcmVscy8ucmVsc1BLAQItABQABgAIAAAAIQCB/jrwtAIA&#10;AOsFAAAOAAAAAAAAAAAAAAAAAC4CAABkcnMvZTJvRG9jLnhtbFBLAQItABQABgAIAAAAIQD8LjH5&#10;4gAAAA4BAAAPAAAAAAAAAAAAAAAAAA4FAABkcnMvZG93bnJldi54bWxQSwUGAAAAAAQABADzAAAA&#10;HQYAAAAA&#10;" fillcolor="#4bacc6" strokecolor="#deeaf6 [664]" strokeweight="3pt">
              <v:stroke opacity="32896f" joinstyle="miter"/>
              <w10:wrap anchorx="page"/>
            </v:oval>
          </w:pict>
        </mc:Fallback>
      </mc:AlternateContent>
    </w:r>
    <w:r w:rsidR="00000000" w:rsidRPr="00F34E9B">
      <w:rPr>
        <w:rFonts w:ascii="Trebuchet MS" w:eastAsia="Trebuchet MS" w:hAnsi="Trebuchet MS" w:cs="Trebuchet MS"/>
        <w:b/>
        <w:color w:val="FFFFFF" w:themeColor="background1"/>
        <w:sz w:val="20"/>
        <w:szCs w:val="20"/>
      </w:rPr>
      <w:t>UFCA Itinerante 2023 — Universidade Federal do Cariri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2571" w14:textId="6F62DC3E" w:rsidR="001669C6" w:rsidRPr="00F34E9B" w:rsidRDefault="00F34E9B" w:rsidP="00F34E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977" w:right="-1"/>
      <w:jc w:val="right"/>
      <w:rPr>
        <w:rFonts w:ascii="Trebuchet MS" w:eastAsia="Trebuchet MS" w:hAnsi="Trebuchet MS" w:cs="Trebuchet MS"/>
        <w:b/>
        <w:color w:val="FFFFFF" w:themeColor="background1"/>
        <w:sz w:val="20"/>
        <w:szCs w:val="20"/>
      </w:rPr>
    </w:pPr>
    <w:r w:rsidRPr="00F34E9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9023" behindDoc="1" locked="0" layoutInCell="1" allowOverlap="1" wp14:anchorId="44DB0F80" wp14:editId="7B0014E0">
              <wp:simplePos x="0" y="0"/>
              <wp:positionH relativeFrom="page">
                <wp:posOffset>-6449695</wp:posOffset>
              </wp:positionH>
              <wp:positionV relativeFrom="paragraph">
                <wp:posOffset>-607060</wp:posOffset>
              </wp:positionV>
              <wp:extent cx="15452725" cy="3869690"/>
              <wp:effectExtent l="19050" t="19050" r="15875" b="16510"/>
              <wp:wrapNone/>
              <wp:docPr id="102" name="Elips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52725" cy="3869690"/>
                      </a:xfrm>
                      <a:prstGeom prst="ellipse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chemeClr val="accent5">
                            <a:lumMod val="20000"/>
                            <a:lumOff val="80000"/>
                            <a:alpha val="50196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B7C775" id="Elipse 102" o:spid="_x0000_s1026" style="position:absolute;margin-left:-507.85pt;margin-top:-47.8pt;width:1216.75pt;height:304.7pt;z-index:-251667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rwtAIAAOsFAAAOAAAAZHJzL2Uyb0RvYy54bWysVN1v2yAQf5+0/wHxvtrOkjSJ6lRZqk6T&#10;urZaO/WZYIiRMDAgcbK/fgfYTr+0h2kvGO7jd3c/393F5aGRaM+sE1qVuDjLMWKK6kqobYl/Pl5/&#10;mmHkPFEVkVqxEh+Zw5fLjx8uWrNgI11rWTGLAES5RWtKXHtvFlnmaM0a4s60YQqUXNuGeHjabVZZ&#10;0gJ6I7NRnk+zVtvKWE2ZcyC9Skq8jPicM+rvOHfMI1liyM3H08ZzE85seUEWW0tMLWiXBvmHLBoi&#10;FAQdoK6IJ2hnxRuoRlCrneb+jOom05wLymINUE2Rv6rmoSaGxVqAHGcGmtz/g6W3+wdzb4GG1riF&#10;g2uo4sBtE76QHzpEso4DWezgEQVhMRlPRuejCUYUlJ9n0/l0HvnMTv7GOv+V6QaFS4mZlMK4UBFZ&#10;kP2N8xAWrHurIHZaiupaSBkfdrtZS4v2BP7e+MtqvZ6GHwYuL8ykQm3IoMjzCP1CGTuJDSiEUqb8&#10;JNrJXfNdVwkdegm8YzeAGHomiWcnMZGmJkk6yYv5kEno1ID/Oi/IUioQnniNN3+ULNQm1Q/GkaiA&#10;yVHKugdKMVKiRVLVpGJ96C7PQELvEUNHwIDMgb0BuwPoLV9iJy47++DK4sQMzh2df3MePGJkrfzg&#10;3Ail7XuVSV90f5En+56kRE1gaaOr471FVqd5dYZeC+igG+L8PbEwoDDKsHT8HRxcavj7urthVGv7&#10;+z15sIe5AS1GLQx8id2vHbEMI/lNwUTNi/E4bIj4GE/OR/CwzzWb5xq1a9YaurKA9WZovAZ7L/sr&#10;t7p5gt20ClFBRRSF2CWm3vaPtU+LCLYbZatVNIOtYIi/UQ+GBvDAahiPx8MTsaYbIw8jeKv75fBm&#10;lJJt8FR6tfOaizhnJ147vmGjxMbptl9YWc/f0eq0o5d/AAAA//8DAFBLAwQUAAYACAAAACEAHzpQ&#10;s+MAAAAOAQAADwAAAGRycy9kb3ducmV2LnhtbEyPy07DMBBF90j8gzVIbFDrmJKmhDgVIEBi2Ydg&#10;68ZDEmGPI9ttU74edwW7Gc3RnXOr5WgNO6APvSMJYpoBQ2qc7qmVsN28ThbAQlSklXGEEk4YYFlf&#10;XlSq1O5IKzysY8tSCIVSSehiHErOQ9OhVWHqBqR0+3LeqphW33Lt1TGFW8Nvs2zOreopfejUgM8d&#10;Nt/rvZUQXorh882r2ZN772/8Tye2Hycj5fXV+PgALOIY/2A46yd1qJPTzu1JB2YkTEQm8iLBabzP&#10;58DOzJ0oUp+dhFzMFsDriv+vUf8CAAD//wMAUEsBAi0AFAAGAAgAAAAhALaDOJL+AAAA4QEAABMA&#10;AAAAAAAAAAAAAAAAAAAAAFtDb250ZW50X1R5cGVzXS54bWxQSwECLQAUAAYACAAAACEAOP0h/9YA&#10;AACUAQAACwAAAAAAAAAAAAAAAAAvAQAAX3JlbHMvLnJlbHNQSwECLQAUAAYACAAAACEAgf468LQC&#10;AADrBQAADgAAAAAAAAAAAAAAAAAuAgAAZHJzL2Uyb0RvYy54bWxQSwECLQAUAAYACAAAACEAHzpQ&#10;s+MAAAAOAQAADwAAAAAAAAAAAAAAAAAOBQAAZHJzL2Rvd25yZXYueG1sUEsFBgAAAAAEAAQA8wAA&#10;AB4GAAAAAA==&#10;" fillcolor="#4bacc6" strokecolor="#deeaf6 [664]" strokeweight="3pt">
              <v:stroke opacity="32896f" joinstyle="miter"/>
              <w10:wrap anchorx="page"/>
            </v:oval>
          </w:pict>
        </mc:Fallback>
      </mc:AlternateContent>
    </w:r>
    <w:r w:rsidRPr="00F34E9B">
      <w:rPr>
        <w:rFonts w:ascii="Trebuchet MS" w:eastAsia="Trebuchet MS" w:hAnsi="Trebuchet MS" w:cs="Trebuchet MS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1" locked="0" layoutInCell="1" allowOverlap="1" wp14:anchorId="485BDAB6" wp14:editId="1262DA32">
          <wp:simplePos x="0" y="0"/>
          <wp:positionH relativeFrom="page">
            <wp:posOffset>-76200</wp:posOffset>
          </wp:positionH>
          <wp:positionV relativeFrom="paragraph">
            <wp:posOffset>-1150620</wp:posOffset>
          </wp:positionV>
          <wp:extent cx="2752725" cy="1891190"/>
          <wp:effectExtent l="0" t="0" r="0" b="0"/>
          <wp:wrapNone/>
          <wp:docPr id="16" name="Imagem 1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1891190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 w:rsidRPr="00F34E9B">
      <w:rPr>
        <w:rFonts w:ascii="Trebuchet MS" w:eastAsia="Trebuchet MS" w:hAnsi="Trebuchet MS" w:cs="Trebuchet MS"/>
        <w:b/>
        <w:color w:val="FFFFFF" w:themeColor="background1"/>
        <w:sz w:val="20"/>
        <w:szCs w:val="20"/>
      </w:rPr>
      <w:t>UFCA Itinerante 2023 — Universidade Federal do Cariri</w:t>
    </w:r>
    <w:r w:rsidR="00000000" w:rsidRPr="00F34E9B">
      <w:rPr>
        <w:noProof/>
        <w:color w:val="FFFFFF" w:themeColor="background1"/>
      </w:rPr>
      <mc:AlternateContent>
        <mc:Choice Requires="wps">
          <w:drawing>
            <wp:anchor distT="0" distB="0" distL="0" distR="0" simplePos="0" relativeHeight="251653120" behindDoc="1" locked="0" layoutInCell="1" hidden="0" allowOverlap="1" wp14:anchorId="6E10629A" wp14:editId="041B2532">
              <wp:simplePos x="0" y="0"/>
              <wp:positionH relativeFrom="column">
                <wp:posOffset>-914399</wp:posOffset>
              </wp:positionH>
              <wp:positionV relativeFrom="paragraph">
                <wp:posOffset>812800</wp:posOffset>
              </wp:positionV>
              <wp:extent cx="7961630" cy="842645"/>
              <wp:effectExtent l="0" t="0" r="0" b="0"/>
              <wp:wrapNone/>
              <wp:docPr id="29" name="Forma Livre: Form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74710" y="3368203"/>
                        <a:ext cx="7942580" cy="8235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452253" h="1734443" extrusionOk="0">
                            <a:moveTo>
                              <a:pt x="13450414" y="1732560"/>
                            </a:moveTo>
                            <a:lnTo>
                              <a:pt x="12262" y="1732560"/>
                            </a:lnTo>
                            <a:lnTo>
                              <a:pt x="12262" y="3721"/>
                            </a:lnTo>
                            <a:cubicBezTo>
                              <a:pt x="12262" y="3721"/>
                              <a:pt x="923970" y="1312469"/>
                              <a:pt x="4409702" y="1279295"/>
                            </a:cubicBezTo>
                            <a:cubicBezTo>
                              <a:pt x="7895557" y="1246083"/>
                              <a:pt x="11351089" y="358108"/>
                              <a:pt x="13450414" y="1732560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FE9D37"/>
                          </a:gs>
                          <a:gs pos="100000">
                            <a:srgbClr val="FCD434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0768A9DC" w14:textId="77777777" w:rsidR="001669C6" w:rsidRDefault="001669C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10629A" id="Forma Livre: Forma 29" o:spid="_x0000_s1026" style="position:absolute;left:0;text-align:left;margin-left:-1in;margin-top:64pt;width:626.9pt;height:66.35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3452253,17344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GrzAIAAAwGAAAOAAAAZHJzL2Uyb0RvYy54bWysVNuOmzAQfa/Uf7D83gUMBIg2WbWbpqpU&#10;dVfa7Qc4xgRUY1PbuWy/vmObJKTdvlTlAWbw3M4cz9zeHXuB9lybTskFTm5ijLhkqu7kdoG/Pa/f&#10;lRgZS2VNhZJ8gV+4wXfLt29uD8OcE9UqUXONIIg088OwwK21wzyKDGt5T82NGriEw0bpnlpQ9Taq&#10;NT1A9F5EJI5n0UHpetCKcWPg7yoc4qWP3zSc2YemMdwiscBQm/Vv7d8b946Wt3S+1XRoOzaWQf+h&#10;ip52EpKeQ62opWinuz9C9R3TyqjG3jDVR6ppOsY9BkCTxL+heWrpwD0WaI4Zzm0y/y8s+7p/Gh41&#10;tOEwmLkB0aE4Nrp3X6gPHYHWtMiKBNr3ssBpOitJnIbG8aNFDAyKKiN5CQYMLEqS5lXuDKJLJLYz&#10;9hNXPirdfzE2NL4+SbQ9SewoT6IG+hxxwhNnMQLiNEZA3CbkH6h1fq5UJ6KDqzXLCclTjFpQijTL&#10;MpChUL1zd/Thu2PdOfRqz5+Vd7UBZJbHWZJ5lOBI8pm/HgDiYirklQshM/KK/cnq9B1CgrN1WpBk&#10;7M/JhO02HfvAf74e/uQAMH2oiqRVEfhI0oRks2rshz/NshhOx8JIUZEzG9dZrrUQuSirPM+LAAoC&#10;x+VI9YghSfMkLqtwFfIS5Glm1/y/9PA6GRPK8HBDHHH+qpzJhI5PrwtMZ73uhHBUbc1I99agQcEc&#10;BC6N3m7uhUZ7Crdl/bFapcXY360JbsE6id3j6b92uV9laTZxgRLOqUQnEXXrDMAGf2QYFbwe94ez&#10;nZQopMsolSs5IHR/ost4OckeN0c4dOJG1S+PGpmBrTtt7Bdq7CPVsIQSjA6wmBbY/NhRzTESnyUg&#10;rhKYNRiIqaKnymaqUMlaBWPDLAxOUO4t6KEJUr3fWdV0bhp9haGYUYGV44kZ16PbaVPdW12W+PIX&#10;AAAA//8DAFBLAwQUAAYACAAAACEAWAwfBN8AAAANAQAADwAAAGRycy9kb3ducmV2LnhtbEyPwU7D&#10;MBBE70j8g7VIXFBrxyolhDgVQvABDUhc3dg4hngdxW4T+Hq2J7jtaEaz8+rdEgZ2slPyERUUawHM&#10;YheNR6fg7fVlVQJLWaPRQ0Sr4Nsm2DWXF7WuTJxxb09tdoxKMFVaQZ/zWHGeut4GndZxtEjeR5yC&#10;ziQnx82kZyoPA5dCbHnQHulDr0f71Nvuqz0GBb6MP87t3/vWx8/bNEv57G6kUtdXy+MDsGyX/BeG&#10;83yaDg1tOsQjmsQGBatisyGYTI4s6ThHCnFPOAcFcivugDc1/0/R/AIAAP//AwBQSwECLQAUAAYA&#10;CAAAACEAtoM4kv4AAADhAQAAEwAAAAAAAAAAAAAAAAAAAAAAW0NvbnRlbnRfVHlwZXNdLnhtbFBL&#10;AQItABQABgAIAAAAIQA4/SH/1gAAAJQBAAALAAAAAAAAAAAAAAAAAC8BAABfcmVscy8ucmVsc1BL&#10;AQItABQABgAIAAAAIQA5yLGrzAIAAAwGAAAOAAAAAAAAAAAAAAAAAC4CAABkcnMvZTJvRG9jLnht&#10;bFBLAQItABQABgAIAAAAIQBYDB8E3wAAAA0BAAAPAAAAAAAAAAAAAAAAACYFAABkcnMvZG93bnJl&#10;di54bWxQSwUGAAAAAAQABADzAAAAMgYAAAAA&#10;" adj="-11796480,,5400" path="m13450414,1732560r-13438152,l12262,3721v,,911708,1308748,4397440,1275574c7895557,1246083,11351089,358108,13450414,1732560xe" fillcolor="#fe9d37" stroked="f">
              <v:fill color2="#fcd434" angle="270" focus="100%" type="gradient">
                <o:fill v:ext="view" type="gradientUnscaled"/>
              </v:fill>
              <v:stroke joinstyle="miter"/>
              <v:formulas/>
              <v:path arrowok="t" o:extrusionok="f" o:connecttype="custom" textboxrect="0,0,13452253,1734443"/>
              <v:textbox inset="2.53958mm,2.53958mm,2.53958mm,2.53958mm">
                <w:txbxContent>
                  <w:p w14:paraId="0768A9DC" w14:textId="77777777" w:rsidR="001669C6" w:rsidRDefault="001669C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DBE4" w14:textId="77777777" w:rsidR="00E248F8" w:rsidRDefault="00E248F8">
      <w:pPr>
        <w:spacing w:after="0" w:line="240" w:lineRule="auto"/>
      </w:pPr>
      <w:r>
        <w:separator/>
      </w:r>
    </w:p>
  </w:footnote>
  <w:footnote w:type="continuationSeparator" w:id="0">
    <w:p w14:paraId="70AD3816" w14:textId="77777777" w:rsidR="00E248F8" w:rsidRDefault="00E248F8">
      <w:pPr>
        <w:spacing w:after="0" w:line="240" w:lineRule="auto"/>
      </w:pPr>
      <w:r>
        <w:continuationSeparator/>
      </w:r>
    </w:p>
  </w:footnote>
  <w:footnote w:id="1">
    <w:p w14:paraId="35D82F38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Deverá ser preenchido com as informações solicitadas</w:t>
      </w:r>
    </w:p>
  </w:footnote>
  <w:footnote w:id="2">
    <w:p w14:paraId="41985202" w14:textId="77777777" w:rsidR="001669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>Deverá ser preenchido com as informações solicitadas</w:t>
      </w:r>
    </w:p>
    <w:p w14:paraId="0B8EE854" w14:textId="77777777" w:rsidR="001669C6" w:rsidRDefault="00166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EB69" w14:textId="77777777" w:rsidR="001669C6" w:rsidRDefault="00166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B9A1" w14:textId="77777777" w:rsidR="001669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67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485BF52F" w14:textId="77777777" w:rsidR="001669C6" w:rsidRDefault="00166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6F98" w14:textId="77777777" w:rsidR="001669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67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492F649D" wp14:editId="3A33BE18">
          <wp:extent cx="723900" cy="71628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8" t="-18" r="-18" b="-18"/>
                  <a:stretch>
                    <a:fillRect/>
                  </a:stretch>
                </pic:blipFill>
                <pic:spPr>
                  <a:xfrm>
                    <a:off x="0" y="0"/>
                    <a:ext cx="72390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96CEF8" w14:textId="77777777" w:rsidR="001669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UNIVERSIDADE FEDERAL DO CARIRI</w:t>
    </w:r>
  </w:p>
  <w:p w14:paraId="7E8ED522" w14:textId="77777777" w:rsidR="001669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b/>
        <w:color w:val="000000"/>
      </w:rPr>
      <w:t>PRÓ-REITORIA DE EXTENSÃO</w:t>
    </w:r>
  </w:p>
  <w:p w14:paraId="48937FC6" w14:textId="118E8D7B" w:rsidR="001669C6" w:rsidRDefault="00A528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 xml:space="preserve">COORDENADORIA DE INTEGRAÇÃO E FOMENTO DAS AÇÕES </w:t>
    </w:r>
  </w:p>
  <w:p w14:paraId="5D99A3AC" w14:textId="62472073" w:rsidR="001669C6" w:rsidRDefault="00A528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>UFCA ITINERANTE</w:t>
    </w:r>
  </w:p>
  <w:p w14:paraId="6A28E808" w14:textId="77777777" w:rsidR="001669C6" w:rsidRDefault="00166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E5A5FFC" w14:textId="77777777" w:rsidR="001669C6" w:rsidRDefault="00166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46D2"/>
    <w:multiLevelType w:val="multilevel"/>
    <w:tmpl w:val="6E7057BA"/>
    <w:lvl w:ilvl="0">
      <w:start w:val="1"/>
      <w:numFmt w:val="lowerLetter"/>
      <w:pStyle w:val="Listasalneas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C6"/>
    <w:rsid w:val="001669C6"/>
    <w:rsid w:val="0096536F"/>
    <w:rsid w:val="00A52881"/>
    <w:rsid w:val="00E248F8"/>
    <w:rsid w:val="00F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6B4B"/>
  <w15:docId w15:val="{2A532A82-22BD-4EC1-BBB8-A879F4C7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1"/>
    <w:next w:val="Normal"/>
    <w:link w:val="TtuloChar"/>
    <w:uiPriority w:val="10"/>
    <w:qFormat/>
    <w:rsid w:val="00785C55"/>
    <w:rPr>
      <w:rFonts w:ascii="Trebuchet MS" w:hAnsi="Trebuchet MS"/>
      <w:b/>
      <w:color w:val="56B5AC"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nhideWhenUsed/>
    <w:qFormat/>
    <w:rsid w:val="00F16E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6E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6E3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B6076"/>
    <w:rPr>
      <w:color w:val="56B5AC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6E3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9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BCF"/>
  </w:style>
  <w:style w:type="paragraph" w:styleId="Rodap">
    <w:name w:val="footer"/>
    <w:basedOn w:val="Normal"/>
    <w:link w:val="RodapChar"/>
    <w:uiPriority w:val="99"/>
    <w:unhideWhenUsed/>
    <w:rsid w:val="005B6076"/>
    <w:pPr>
      <w:tabs>
        <w:tab w:val="center" w:pos="4252"/>
        <w:tab w:val="right" w:pos="8504"/>
      </w:tabs>
      <w:spacing w:after="0" w:line="240" w:lineRule="auto"/>
      <w:jc w:val="both"/>
    </w:pPr>
    <w:rPr>
      <w:rFonts w:ascii="Trebuchet MS" w:hAnsi="Trebuchet MS"/>
      <w:color w:val="262626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5B6076"/>
    <w:rPr>
      <w:rFonts w:ascii="Trebuchet MS" w:hAnsi="Trebuchet MS"/>
      <w:color w:val="262626"/>
      <w:sz w:val="18"/>
    </w:rPr>
  </w:style>
  <w:style w:type="paragraph" w:customStyle="1" w:styleId="Estilo1">
    <w:name w:val="Estilo1"/>
    <w:basedOn w:val="Normal"/>
    <w:link w:val="Estilo1Char"/>
    <w:qFormat/>
    <w:rsid w:val="000C0088"/>
    <w:pPr>
      <w:spacing w:after="240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Primrio">
    <w:name w:val="Primário"/>
    <w:basedOn w:val="Normal"/>
    <w:link w:val="PrimrioChar"/>
    <w:qFormat/>
    <w:rsid w:val="005B6076"/>
    <w:pPr>
      <w:shd w:val="clear" w:color="auto" w:fill="FCD434"/>
      <w:spacing w:before="360" w:after="240" w:line="240" w:lineRule="auto"/>
      <w:jc w:val="both"/>
    </w:pPr>
    <w:rPr>
      <w:rFonts w:ascii="Trebuchet MS" w:hAnsi="Trebuchet MS" w:cs="Times New Roman"/>
      <w:b/>
      <w:caps/>
      <w:color w:val="663300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0C0088"/>
    <w:rPr>
      <w:rFonts w:ascii="Times New Roman" w:hAnsi="Times New Roman" w:cs="Times New Roman"/>
      <w:sz w:val="28"/>
      <w:szCs w:val="24"/>
    </w:rPr>
  </w:style>
  <w:style w:type="paragraph" w:customStyle="1" w:styleId="Secundrio">
    <w:name w:val="Secundário"/>
    <w:basedOn w:val="Normal"/>
    <w:link w:val="SecundrioChar"/>
    <w:qFormat/>
    <w:rsid w:val="009406B0"/>
    <w:pPr>
      <w:shd w:val="clear" w:color="auto" w:fill="FCD434"/>
      <w:spacing w:before="400" w:after="240" w:line="240" w:lineRule="auto"/>
      <w:jc w:val="both"/>
    </w:pPr>
    <w:rPr>
      <w:rFonts w:ascii="Trebuchet MS" w:hAnsi="Trebuchet MS" w:cs="Times New Roman"/>
      <w:b/>
      <w:color w:val="663300"/>
      <w:sz w:val="24"/>
      <w:szCs w:val="24"/>
    </w:rPr>
  </w:style>
  <w:style w:type="character" w:customStyle="1" w:styleId="PrimrioChar">
    <w:name w:val="Primário Char"/>
    <w:basedOn w:val="Fontepargpadro"/>
    <w:link w:val="Primrio"/>
    <w:rsid w:val="005B6076"/>
    <w:rPr>
      <w:rFonts w:ascii="Trebuchet MS" w:hAnsi="Trebuchet MS" w:cs="Times New Roman"/>
      <w:b/>
      <w:caps/>
      <w:color w:val="663300"/>
      <w:sz w:val="24"/>
      <w:szCs w:val="24"/>
      <w:shd w:val="clear" w:color="auto" w:fill="FCD434"/>
    </w:rPr>
  </w:style>
  <w:style w:type="character" w:customStyle="1" w:styleId="SecundrioChar">
    <w:name w:val="Secundário Char"/>
    <w:basedOn w:val="Fontepargpadro"/>
    <w:link w:val="Secundrio"/>
    <w:rsid w:val="009406B0"/>
    <w:rPr>
      <w:rFonts w:ascii="Trebuchet MS" w:hAnsi="Trebuchet MS" w:cs="Times New Roman"/>
      <w:b/>
      <w:color w:val="663300"/>
      <w:sz w:val="24"/>
      <w:szCs w:val="24"/>
      <w:shd w:val="clear" w:color="auto" w:fill="FCD434"/>
    </w:rPr>
  </w:style>
  <w:style w:type="paragraph" w:customStyle="1" w:styleId="Pargrafo">
    <w:name w:val="Parágrafo"/>
    <w:basedOn w:val="Normal"/>
    <w:link w:val="PargrafoChar"/>
    <w:qFormat/>
    <w:rsid w:val="00CB0828"/>
    <w:pPr>
      <w:spacing w:after="240" w:line="360" w:lineRule="auto"/>
      <w:ind w:firstLine="709"/>
      <w:jc w:val="both"/>
    </w:pPr>
    <w:rPr>
      <w:rFonts w:ascii="Trebuchet MS" w:hAnsi="Trebuchet MS" w:cs="Times New Roman"/>
      <w:color w:val="262626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CB0828"/>
    <w:pPr>
      <w:spacing w:line="240" w:lineRule="auto"/>
      <w:jc w:val="both"/>
    </w:pPr>
    <w:rPr>
      <w:rFonts w:ascii="Trebuchet MS" w:hAnsi="Trebuchet MS" w:cs="Times New Roman"/>
      <w:szCs w:val="24"/>
    </w:rPr>
  </w:style>
  <w:style w:type="character" w:customStyle="1" w:styleId="PargrafoChar">
    <w:name w:val="Parágrafo Char"/>
    <w:basedOn w:val="Fontepargpadro"/>
    <w:link w:val="Pargrafo"/>
    <w:rsid w:val="00CB0828"/>
    <w:rPr>
      <w:rFonts w:ascii="Trebuchet MS" w:hAnsi="Trebuchet MS" w:cs="Times New Roman"/>
      <w:color w:val="262626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406B0"/>
    <w:pPr>
      <w:spacing w:before="200" w:after="360" w:line="240" w:lineRule="auto"/>
      <w:ind w:left="2268"/>
      <w:jc w:val="both"/>
    </w:pPr>
    <w:rPr>
      <w:rFonts w:ascii="Trebuchet MS" w:hAnsi="Trebuchet MS" w:cs="Times New Roman"/>
      <w:color w:val="262626"/>
      <w:szCs w:val="24"/>
    </w:rPr>
  </w:style>
  <w:style w:type="character" w:customStyle="1" w:styleId="ResumoChar">
    <w:name w:val="Resumo Char"/>
    <w:basedOn w:val="Fontepargpadro"/>
    <w:link w:val="Resumo"/>
    <w:rsid w:val="00CB0828"/>
    <w:rPr>
      <w:rFonts w:ascii="Trebuchet MS" w:hAnsi="Trebuchet MS" w:cs="Times New Roman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06B0"/>
    <w:rPr>
      <w:rFonts w:ascii="Trebuchet MS" w:hAnsi="Trebuchet MS" w:cs="Times New Roman"/>
      <w:color w:val="262626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F542B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uiPriority w:val="10"/>
    <w:rsid w:val="00785C55"/>
    <w:rPr>
      <w:rFonts w:ascii="Trebuchet MS" w:hAnsi="Trebuchet MS" w:cs="Times New Roman"/>
      <w:b/>
      <w:color w:val="56B5AC"/>
      <w:sz w:val="32"/>
      <w:szCs w:val="24"/>
    </w:rPr>
  </w:style>
  <w:style w:type="paragraph" w:customStyle="1" w:styleId="Terciria">
    <w:name w:val="Terciária"/>
    <w:basedOn w:val="Secundrio"/>
    <w:link w:val="TerciriaChar"/>
    <w:qFormat/>
    <w:rsid w:val="00B43DD7"/>
    <w:pPr>
      <w:shd w:val="clear" w:color="auto" w:fill="auto"/>
    </w:pPr>
  </w:style>
  <w:style w:type="paragraph" w:customStyle="1" w:styleId="Referncias">
    <w:name w:val="Referências"/>
    <w:basedOn w:val="Normal"/>
    <w:link w:val="RefernciasChar"/>
    <w:qFormat/>
    <w:rsid w:val="00B43DD7"/>
    <w:pPr>
      <w:spacing w:after="240" w:line="240" w:lineRule="auto"/>
    </w:pPr>
    <w:rPr>
      <w:rFonts w:ascii="Trebuchet MS" w:hAnsi="Trebuchet MS" w:cs="Times New Roman"/>
      <w:color w:val="262626"/>
      <w:sz w:val="24"/>
      <w:szCs w:val="24"/>
    </w:rPr>
  </w:style>
  <w:style w:type="character" w:customStyle="1" w:styleId="TerciriaChar">
    <w:name w:val="Terciária Char"/>
    <w:basedOn w:val="SecundrioChar"/>
    <w:link w:val="Terciria"/>
    <w:rsid w:val="00B43DD7"/>
    <w:rPr>
      <w:rFonts w:ascii="Trebuchet MS" w:hAnsi="Trebuchet MS" w:cs="Times New Roman"/>
      <w:b/>
      <w:color w:val="663300"/>
      <w:sz w:val="24"/>
      <w:szCs w:val="24"/>
      <w:shd w:val="clear" w:color="auto" w:fill="FCD434"/>
    </w:rPr>
  </w:style>
  <w:style w:type="paragraph" w:customStyle="1" w:styleId="Listasalneas">
    <w:name w:val="Listas (alíneas)"/>
    <w:basedOn w:val="PargrafodaLista"/>
    <w:link w:val="ListasalneasChar"/>
    <w:qFormat/>
    <w:rsid w:val="004B3224"/>
    <w:pPr>
      <w:numPr>
        <w:numId w:val="1"/>
      </w:numPr>
      <w:spacing w:after="120" w:line="240" w:lineRule="auto"/>
      <w:ind w:left="714" w:hanging="357"/>
      <w:jc w:val="both"/>
    </w:pPr>
    <w:rPr>
      <w:rFonts w:ascii="Trebuchet MS" w:hAnsi="Trebuchet MS" w:cs="Times New Roman"/>
      <w:color w:val="262626"/>
      <w:sz w:val="24"/>
      <w:szCs w:val="24"/>
    </w:rPr>
  </w:style>
  <w:style w:type="character" w:customStyle="1" w:styleId="RefernciasChar">
    <w:name w:val="Referências Char"/>
    <w:basedOn w:val="Fontepargpadro"/>
    <w:link w:val="Referncias"/>
    <w:rsid w:val="00B43DD7"/>
    <w:rPr>
      <w:rFonts w:ascii="Trebuchet MS" w:hAnsi="Trebuchet MS" w:cs="Times New Roman"/>
      <w:color w:val="262626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B3224"/>
  </w:style>
  <w:style w:type="character" w:customStyle="1" w:styleId="ListasalneasChar">
    <w:name w:val="Listas (alíneas) Char"/>
    <w:basedOn w:val="PargrafodaListaChar"/>
    <w:link w:val="Listasalneas"/>
    <w:rsid w:val="004B3224"/>
    <w:rPr>
      <w:rFonts w:ascii="Trebuchet MS" w:hAnsi="Trebuchet MS" w:cs="Times New Roman"/>
      <w:color w:val="262626"/>
      <w:sz w:val="24"/>
      <w:szCs w:val="24"/>
    </w:rPr>
  </w:style>
  <w:style w:type="character" w:customStyle="1" w:styleId="ncoradanotaderodap">
    <w:name w:val="Âncora da nota de rodapé"/>
    <w:rsid w:val="00564B2D"/>
    <w:rPr>
      <w:vertAlign w:val="superscript"/>
    </w:rPr>
  </w:style>
  <w:style w:type="character" w:customStyle="1" w:styleId="Caracteresdenotaderodap">
    <w:name w:val="Caracteres de nota de rodapé"/>
    <w:qFormat/>
    <w:rsid w:val="00564B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ca.edu.br/academico/extensa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eriodicos.ufsc.br/index.php/perspectiva/article/view/10295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5007/2175-795x.2008v26n1p6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8oP9gN5v7rpUQt986OIJ52//BA==">AMUW2mUkmoEyNQpHanVLyhJJh4p1af8lfi1GnHnSToUN8OoIL7nR1+QUvsVXf95b9bLMV7U2f40S+k0P9mo+qVZbooRLdYifNmBKj1zaKzIMgGqKJnD51P23UoaKQksudqdli63/20fC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1402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Hemerson Soares</dc:creator>
  <cp:lastModifiedBy>Hemerson Soares</cp:lastModifiedBy>
  <cp:revision>6</cp:revision>
  <dcterms:created xsi:type="dcterms:W3CDTF">2021-02-17T16:10:00Z</dcterms:created>
  <dcterms:modified xsi:type="dcterms:W3CDTF">2023-02-08T19:41:00Z</dcterms:modified>
</cp:coreProperties>
</file>