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hd w:fill="d9d9d9" w:val="clear"/>
        <w:tabs>
          <w:tab w:val="left" w:leader="none" w:pos="1434"/>
          <w:tab w:val="left" w:leader="none" w:pos="10465"/>
        </w:tabs>
        <w:ind w:left="102" w:firstLine="0"/>
        <w:jc w:val="center"/>
        <w:rPr/>
      </w:pPr>
      <w:bookmarkStart w:colFirst="0" w:colLast="0" w:name="_heading=h.kmm9p1p4uih1" w:id="0"/>
      <w:bookmarkEnd w:id="0"/>
      <w:r w:rsidDel="00000000" w:rsidR="00000000" w:rsidRPr="00000000">
        <w:rPr>
          <w:color w:val="000000"/>
          <w:rtl w:val="0"/>
        </w:rPr>
        <w:t xml:space="preserve">ANEXO VI - FORMULÁRIO DE AUTODECLARAÇÃO DE IDENTIDADE DE GÊNERO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11" w:lineRule="auto"/>
        <w:rPr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84" w:lineRule="auto"/>
        <w:ind w:left="131" w:right="2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Eu, ________________________________________________, nome civilmente registrado ____________________________________________________, residente e domiciliado à _______________________________________________________, CEP nº ______________, portador da cédula de identidade nº _____________________, expedida em ____/____/______, órgão expedidor ________________, CPF nº _________________, declaro para fins de Processo Seletivo regido pelo Edital nº ___________, ao PPG/Curso _____________, da Universidade Federal do Cariri (UFCA), sob  as  penas  da  lei, que  sou TRAVESTI, HOMEM TRANS, MULHER TRANS).</w: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95250</wp:posOffset>
                </wp:positionH>
                <wp:positionV relativeFrom="paragraph">
                  <wp:posOffset>254000</wp:posOffset>
                </wp:positionV>
                <wp:extent cx="1270" cy="12700"/>
                <wp:effectExtent b="0" l="0" r="0" t="0"/>
                <wp:wrapTopAndBottom distB="0" distT="0"/>
                <wp:docPr id="2142122786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119565" y="3779365"/>
                          <a:ext cx="6452870" cy="1270"/>
                        </a:xfrm>
                        <a:custGeom>
                          <a:rect b="b" l="l" r="r" t="t"/>
                          <a:pathLst>
                            <a:path extrusionOk="0" h="120000" w="6452870">
                              <a:moveTo>
                                <a:pt x="0" y="0"/>
                              </a:moveTo>
                              <a:lnTo>
                                <a:pt x="6452826" y="0"/>
                              </a:lnTo>
                            </a:path>
                          </a:pathLst>
                        </a:custGeom>
                        <a:noFill/>
                        <a:ln cap="flat" cmpd="sng" w="987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95250</wp:posOffset>
                </wp:positionH>
                <wp:positionV relativeFrom="paragraph">
                  <wp:posOffset>254000</wp:posOffset>
                </wp:positionV>
                <wp:extent cx="1270" cy="12700"/>
                <wp:effectExtent b="0" l="0" r="0" t="0"/>
                <wp:wrapTopAndBottom distB="0" distT="0"/>
                <wp:docPr id="214212278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7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1" w:line="266" w:lineRule="auto"/>
        <w:ind w:left="131" w:right="144" w:firstLine="1133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Declaro, ainda, ter ciência de que as informações prestadas para o processo de análise da condição declarada por mim, são de minha inteira responsabilidade e quaisquer informações inverídicas prestadas implicarão no indeferimento da minha solicitação e na aplicação de medidas legais cabíveis.</w:t>
      </w:r>
    </w:p>
    <w:p w:rsidR="00000000" w:rsidDel="00000000" w:rsidP="00000000" w:rsidRDefault="00000000" w:rsidRPr="00000000" w14:paraId="00000007">
      <w:pPr>
        <w:spacing w:before="245" w:line="266" w:lineRule="auto"/>
        <w:ind w:left="131" w:right="139" w:firstLine="1133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 hipótese de configuração de fraude na documentação comprobatória em qualquer momento, inclusive posterior à matrícula, assegurado a mim o direito ao contraditório e a ampla defesa, estou também ciente que posso perder o direito à vaga conquistada e a quaisquer direitos dela decorrentes, independentemente das ações legais cabíveis que a situação requerer.</w:t>
      </w:r>
    </w:p>
    <w:p w:rsidR="00000000" w:rsidDel="00000000" w:rsidP="00000000" w:rsidRDefault="00000000" w:rsidRPr="00000000" w14:paraId="00000008">
      <w:pPr>
        <w:spacing w:before="243" w:lineRule="auto"/>
        <w:ind w:left="1264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Por ser verdade, dato e assino.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935"/>
          <w:tab w:val="left" w:leader="none" w:pos="1385"/>
        </w:tabs>
        <w:ind w:right="197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Data: ____/____/______.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879"/>
        </w:tabs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Assinatura: </w:t>
      </w:r>
      <w:r w:rsidDel="00000000" w:rsidR="00000000" w:rsidRPr="00000000">
        <w:rPr>
          <w:sz w:val="24"/>
          <w:szCs w:val="24"/>
          <w:u w:val="singl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" w:lineRule="auto"/>
        <w:rPr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35" w:lineRule="auto"/>
        <w:rPr>
          <w:color w:val="000000"/>
          <w:sz w:val="14"/>
          <w:szCs w:val="14"/>
        </w:rPr>
      </w:pPr>
      <w:r w:rsidDel="00000000" w:rsidR="00000000" w:rsidRPr="00000000">
        <w:rPr>
          <w:color w:val="767070"/>
          <w:sz w:val="14"/>
          <w:szCs w:val="14"/>
          <w:rtl w:val="0"/>
        </w:rPr>
        <w:t xml:space="preserve">Decreto-Lei nº 2.848, de 07 de dezembro de 1940 – Código Penal – Falsidade ideológica Art. 299: omitir, em documento público ou particular, declaração que dele devia constar, ou nele inserir ou fazer inserir declaração falsa ou diversa da que devia ser escrita, com o fim de prejudicar direito, criar obrigação ou alterar a verdade sobre fato juridicamente relevante: Pena – reclusão, de um a cinco anos, e multa, se o documento é público, e reclusão de um a três anos, e multa, se o documento é particular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5879"/>
        </w:tabs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50" w:w="11900" w:orient="portrait"/>
      <w:pgMar w:bottom="1740" w:top="2020" w:left="560" w:right="700" w:header="381" w:footer="154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rPr>
        <w:color w:val="00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6653213</wp:posOffset>
              </wp:positionH>
              <wp:positionV relativeFrom="paragraph">
                <wp:posOffset>9523413</wp:posOffset>
              </wp:positionV>
              <wp:extent cx="440055" cy="177800"/>
              <wp:effectExtent b="0" l="0" r="0" t="0"/>
              <wp:wrapNone/>
              <wp:docPr id="2142122784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145023" y="3710150"/>
                        <a:ext cx="401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192.00000286102295"/>
                            <w:ind w:left="20" w:right="0" w:firstLine="8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Pág.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 PAGE 26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6653213</wp:posOffset>
              </wp:positionH>
              <wp:positionV relativeFrom="paragraph">
                <wp:posOffset>9523413</wp:posOffset>
              </wp:positionV>
              <wp:extent cx="440055" cy="177800"/>
              <wp:effectExtent b="0" l="0" r="0" t="0"/>
              <wp:wrapNone/>
              <wp:docPr id="214212278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0055" cy="177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14.399999999999999" w:lineRule="auto"/>
      <w:jc w:val="right"/>
      <w:rPr>
        <w:color w:val="000000"/>
        <w:sz w:val="20"/>
        <w:szCs w:val="20"/>
      </w:rPr>
    </w:pPr>
    <w:r w:rsidDel="00000000" w:rsidR="00000000" w:rsidRPr="00000000">
      <w:rPr>
        <w:color w:val="000000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2365361</wp:posOffset>
              </wp:positionH>
              <wp:positionV relativeFrom="page">
                <wp:posOffset>790893</wp:posOffset>
              </wp:positionV>
              <wp:extent cx="2628265" cy="447675"/>
              <wp:effectExtent b="0" l="0" r="0" t="0"/>
              <wp:wrapNone/>
              <wp:docPr id="2142122785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046155" y="3570450"/>
                        <a:ext cx="259969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192.00000286102295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Ministério da Educação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2.999999523162842" w:line="254.00001525878906"/>
                            <w:ind w:left="0" w:right="12.000000476837158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Universidade Federal do Cariri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12.999999523162842" w:line="254.00001525878906"/>
                            <w:ind w:left="0" w:right="12.000000476837158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Centro de Ciências Sociais Aplicadas(CCSA)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2365361</wp:posOffset>
              </wp:positionH>
              <wp:positionV relativeFrom="page">
                <wp:posOffset>790893</wp:posOffset>
              </wp:positionV>
              <wp:extent cx="2628265" cy="447675"/>
              <wp:effectExtent b="0" l="0" r="0" t="0"/>
              <wp:wrapNone/>
              <wp:docPr id="214212278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28265" cy="4476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color w:val="000000"/>
      </w:rPr>
      <w:drawing>
        <wp:inline distB="0" distT="0" distL="0" distR="0">
          <wp:extent cx="1481440" cy="1481440"/>
          <wp:effectExtent b="0" l="0" r="0" t="0"/>
          <wp:docPr descr="Logotipo&#10;&#10;O conteúdo gerado por IA pode estar incorreto." id="2142122788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1440" cy="14814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3388995</wp:posOffset>
          </wp:positionH>
          <wp:positionV relativeFrom="page">
            <wp:posOffset>241933</wp:posOffset>
          </wp:positionV>
          <wp:extent cx="595629" cy="531495"/>
          <wp:effectExtent b="0" l="0" r="0" t="0"/>
          <wp:wrapNone/>
          <wp:docPr id="214212278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5629" cy="5314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color w:val="000000"/>
      </w:rPr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401573</wp:posOffset>
              </wp:positionH>
              <wp:positionV relativeFrom="page">
                <wp:posOffset>1278635</wp:posOffset>
              </wp:positionV>
              <wp:extent cx="6350" cy="12700"/>
              <wp:effectExtent b="0" l="0" r="0" t="0"/>
              <wp:wrapNone/>
              <wp:docPr id="214212278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055430" y="3776825"/>
                        <a:ext cx="6581140" cy="6350"/>
                      </a:xfrm>
                      <a:custGeom>
                        <a:rect b="b" l="l" r="r" t="t"/>
                        <a:pathLst>
                          <a:path extrusionOk="0" h="6350" w="6581140">
                            <a:moveTo>
                              <a:pt x="6580632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580632" y="6096"/>
                            </a:lnTo>
                            <a:lnTo>
                              <a:pt x="65806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401573</wp:posOffset>
              </wp:positionH>
              <wp:positionV relativeFrom="page">
                <wp:posOffset>1278635</wp:posOffset>
              </wp:positionV>
              <wp:extent cx="6350" cy="12700"/>
              <wp:effectExtent b="0" l="0" r="0" t="0"/>
              <wp:wrapNone/>
              <wp:docPr id="214212278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371"/>
    </w:pPr>
    <w:rPr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spacing w:before="1" w:lineRule="auto"/>
      <w:ind w:left="350" w:hanging="219"/>
    </w:pPr>
    <w:rPr>
      <w:b w:val="1"/>
      <w:bCs w:val="1"/>
    </w:rPr>
  </w:style>
  <w:style w:type="paragraph" w:styleId="Heading3">
    <w:name w:val="heading 3"/>
    <w:basedOn w:val="Normal"/>
    <w:next w:val="Normal"/>
    <w:pPr>
      <w:spacing w:before="121" w:lineRule="auto"/>
      <w:jc w:val="center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ind w:right="10"/>
      <w:jc w:val="center"/>
    </w:pPr>
    <w:rPr>
      <w:sz w:val="32"/>
      <w:szCs w:val="3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mrio1">
    <w:name w:val="toc 1"/>
    <w:basedOn w:val="Normal"/>
    <w:uiPriority w:val="1"/>
    <w:qFormat w:val="1"/>
    <w:pPr>
      <w:spacing w:before="99"/>
      <w:ind w:right="26"/>
      <w:jc w:val="center"/>
    </w:pPr>
    <w:rPr>
      <w:sz w:val="20"/>
      <w:szCs w:val="20"/>
    </w:rPr>
  </w:style>
  <w:style w:type="paragraph" w:styleId="Sumrio2">
    <w:name w:val="toc 2"/>
    <w:basedOn w:val="Normal"/>
    <w:uiPriority w:val="1"/>
    <w:qFormat w:val="1"/>
    <w:pPr>
      <w:spacing w:before="124"/>
      <w:ind w:left="315" w:hanging="194"/>
    </w:pPr>
    <w:rPr>
      <w:sz w:val="20"/>
      <w:szCs w:val="20"/>
    </w:rPr>
  </w:style>
  <w:style w:type="paragraph" w:styleId="Corpodetexto">
    <w:name w:val="Body Text"/>
    <w:basedOn w:val="Normal"/>
    <w:uiPriority w:val="1"/>
    <w:qFormat w:val="1"/>
  </w:style>
  <w:style w:type="paragraph" w:styleId="PargrafodaLista">
    <w:name w:val="List Paragraph"/>
    <w:basedOn w:val="Normal"/>
    <w:uiPriority w:val="1"/>
    <w:qFormat w:val="1"/>
    <w:pPr>
      <w:spacing w:before="61"/>
      <w:ind w:left="131"/>
      <w:jc w:val="both"/>
    </w:pPr>
  </w:style>
  <w:style w:type="paragraph" w:styleId="TableParagraph" w:customStyle="1">
    <w:name w:val="Table Paragraph"/>
    <w:basedOn w:val="Normal"/>
    <w:uiPriority w:val="1"/>
    <w:qFormat w:val="1"/>
    <w:pPr>
      <w:spacing w:before="4"/>
    </w:pPr>
  </w:style>
  <w:style w:type="character" w:styleId="Refdecomentrio">
    <w:name w:val="annotation reference"/>
    <w:basedOn w:val="Fontepargpadro"/>
    <w:uiPriority w:val="99"/>
    <w:semiHidden w:val="1"/>
    <w:unhideWhenUsed w:val="1"/>
    <w:rsid w:val="003C373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3C373D"/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3C373D"/>
    <w:rPr>
      <w:rFonts w:ascii="Arial" w:cs="Arial" w:eastAsia="Arial" w:hAnsi="Arial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3C373D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3C373D"/>
    <w:rPr>
      <w:rFonts w:ascii="Arial" w:cs="Arial" w:eastAsia="Arial" w:hAnsi="Arial"/>
      <w:b w:val="1"/>
      <w:bCs w:val="1"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 w:val="1"/>
    <w:rsid w:val="009714E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9714E9"/>
    <w:rPr>
      <w:color w:val="605e5c"/>
      <w:shd w:color="auto" w:fill="e1dfdd" w:val="clear"/>
    </w:r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  <w:style w:type="table" w:styleId="a1" w:customStyle="1">
    <w:basedOn w:val="TableNormal0"/>
    <w:tblPr>
      <w:tblStyleRowBandSize w:val="1"/>
      <w:tblStyleColBandSize w:val="1"/>
    </w:tblPr>
  </w:style>
  <w:style w:type="table" w:styleId="a2" w:customStyle="1">
    <w:basedOn w:val="TableNormal0"/>
    <w:tblPr>
      <w:tblStyleRowBandSize w:val="1"/>
      <w:tblStyleColBandSize w:val="1"/>
    </w:tblPr>
  </w:style>
  <w:style w:type="table" w:styleId="a3" w:customStyle="1">
    <w:basedOn w:val="TableNormal0"/>
    <w:tblPr>
      <w:tblStyleRowBandSize w:val="1"/>
      <w:tblStyleColBandSize w:val="1"/>
    </w:tblPr>
  </w:style>
  <w:style w:type="table" w:styleId="a4" w:customStyle="1">
    <w:basedOn w:val="TableNormal0"/>
    <w:tblPr>
      <w:tblStyleRowBandSize w:val="1"/>
      <w:tblStyleColBandSize w:val="1"/>
    </w:tblPr>
  </w:style>
  <w:style w:type="table" w:styleId="a5" w:customStyle="1">
    <w:basedOn w:val="TableNormal0"/>
    <w:tblPr>
      <w:tblStyleRowBandSize w:val="1"/>
      <w:tblStyleColBandSize w:val="1"/>
    </w:tblPr>
  </w:style>
  <w:style w:type="table" w:styleId="a6" w:customStyle="1">
    <w:basedOn w:val="TableNormal0"/>
    <w:tblPr>
      <w:tblStyleRowBandSize w:val="1"/>
      <w:tblStyleColBandSize w:val="1"/>
    </w:tblPr>
  </w:style>
  <w:style w:type="table" w:styleId="a7" w:customStyle="1">
    <w:basedOn w:val="TableNormal0"/>
    <w:tblPr>
      <w:tblStyleRowBandSize w:val="1"/>
      <w:tblStyleColBandSize w:val="1"/>
    </w:tblPr>
  </w:style>
  <w:style w:type="table" w:styleId="a8" w:customStyle="1">
    <w:basedOn w:val="TableNormal0"/>
    <w:tblPr>
      <w:tblStyleRowBandSize w:val="1"/>
      <w:tblStyleColBandSize w:val="1"/>
    </w:tblPr>
  </w:style>
  <w:style w:type="table" w:styleId="a9" w:customStyle="1">
    <w:basedOn w:val="TableNormal0"/>
    <w:tblPr>
      <w:tblStyleRowBandSize w:val="1"/>
      <w:tblStyleColBandSize w:val="1"/>
    </w:tblPr>
  </w:style>
  <w:style w:type="table" w:styleId="aa" w:customStyle="1">
    <w:basedOn w:val="TableNormal0"/>
    <w:tblPr>
      <w:tblStyleRowBandSize w:val="1"/>
      <w:tblStyleColBandSize w:val="1"/>
    </w:tblPr>
  </w:style>
  <w:style w:type="table" w:styleId="ab" w:customStyle="1">
    <w:basedOn w:val="TableNormal0"/>
    <w:tblPr>
      <w:tblStyleRowBandSize w:val="1"/>
      <w:tblStyleColBandSize w:val="1"/>
    </w:tblPr>
  </w:style>
  <w:style w:type="table" w:styleId="ac" w:customStyle="1">
    <w:basedOn w:val="TableNormal0"/>
    <w:tblPr>
      <w:tblStyleRowBandSize w:val="1"/>
      <w:tblStyleColBandSize w:val="1"/>
    </w:tblPr>
  </w:style>
  <w:style w:type="table" w:styleId="ad" w:customStyle="1">
    <w:basedOn w:val="TableNormal0"/>
    <w:tblPr>
      <w:tblStyleRowBandSize w:val="1"/>
      <w:tblStyleColBandSize w:val="1"/>
    </w:tblPr>
  </w:style>
  <w:style w:type="table" w:styleId="ae" w:customStyle="1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4F681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bealho">
    <w:name w:val="header"/>
    <w:basedOn w:val="Normal"/>
    <w:link w:val="CabealhoChar"/>
    <w:uiPriority w:val="99"/>
    <w:unhideWhenUsed w:val="1"/>
    <w:rsid w:val="00EA1A7E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A1A7E"/>
  </w:style>
  <w:style w:type="paragraph" w:styleId="Rodap">
    <w:name w:val="footer"/>
    <w:basedOn w:val="Normal"/>
    <w:link w:val="RodapChar"/>
    <w:uiPriority w:val="99"/>
    <w:unhideWhenUsed w:val="1"/>
    <w:rsid w:val="00EA1A7E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EA1A7E"/>
  </w:style>
  <w:style w:type="paragraph" w:styleId="Corps" w:customStyle="1">
    <w:name w:val="Corps"/>
    <w:rsid w:val="00BE222D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cs="Arial Unicode MS" w:eastAsia="Arial Unicode MS"/>
      <w:color w:val="000000"/>
      <w:u w:color="000000"/>
      <w:bdr w:space="0" w:sz="0" w:val="nil"/>
      <w14:textOutline w14:cap="flat" w14:cmpd="sng" w14:algn="ctr">
        <w14:noFill/>
        <w14:prstDash w14:val="solid"/>
        <w14:bevel/>
      </w14:textOutline>
    </w:rPr>
  </w:style>
  <w:style w:type="character" w:styleId="Aucun" w:customStyle="1">
    <w:name w:val="Aucun"/>
    <w:rsid w:val="00BE222D"/>
    <w:rPr>
      <w:lang w:val="pt-PT"/>
    </w:rPr>
  </w:style>
  <w:style w:type="character" w:styleId="HiperlinkVisitado">
    <w:name w:val="FollowedHyperlink"/>
    <w:basedOn w:val="Fontepargpadro"/>
    <w:uiPriority w:val="99"/>
    <w:semiHidden w:val="1"/>
    <w:unhideWhenUsed w:val="1"/>
    <w:rsid w:val="0075140D"/>
    <w:rPr>
      <w:color w:val="800080" w:themeColor="followedHyperlink"/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8.0" w:type="dxa"/>
        <w:left w:w="28.0" w:type="dxa"/>
        <w:bottom w:w="28.0" w:type="dxa"/>
        <w:right w:w="2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png"/><Relationship Id="rId3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YETjl837uMZyMfRF78dFlwjEbQ==">CgMxLjAyDmgua21tOXAxcDR1aWgxOAByITFJWU5QUnRvSjZsUlZpOG5naDJrc1d1XzN3NzZQQ25rUw==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2025-08-11T15:38:00Z</dcterms:created>
  <dc:creator>ANTONIO BATISTA DE LIMA FILHO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2024-04-29T00:00:00Z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2025-08-05T00:00:00Z</vt:filetime>
  </property>
  <property fmtid="{D5CDD505-2E9C-101B-9397-08002B2CF9AE}" pid="5" name="Producer">
    <vt:lpwstr>Microsoft® Word para Microsoft 365</vt:lpwstr>
  </property>
</Properties>
</file>